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AF40BA" w:rsidTr="00CC35C4">
        <w:trPr>
          <w:trHeight w:val="2781"/>
        </w:trPr>
        <w:tc>
          <w:tcPr>
            <w:tcW w:w="10948" w:type="dxa"/>
            <w:gridSpan w:val="2"/>
            <w:tcBorders>
              <w:top w:val="double" w:sz="4" w:space="0" w:color="auto"/>
              <w:bottom w:val="double" w:sz="4" w:space="0" w:color="auto"/>
            </w:tcBorders>
          </w:tcPr>
          <w:p w:rsidR="00AF40BA" w:rsidRDefault="00AF40BA">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AF40BA" w:rsidRDefault="00AF40BA">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AF40BA" w:rsidRDefault="00AF40BA">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AF40BA" w:rsidRDefault="00AF40BA">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AF40BA" w:rsidTr="00CC35C4">
        <w:trPr>
          <w:trHeight w:val="435"/>
        </w:trPr>
        <w:tc>
          <w:tcPr>
            <w:tcW w:w="5305" w:type="dxa"/>
            <w:tcBorders>
              <w:top w:val="double" w:sz="4" w:space="0" w:color="000000"/>
              <w:left w:val="double" w:sz="4" w:space="0" w:color="000000"/>
              <w:bottom w:val="double" w:sz="4" w:space="0" w:color="000000"/>
              <w:right w:val="nil"/>
            </w:tcBorders>
          </w:tcPr>
          <w:p w:rsidR="00AF40BA" w:rsidRDefault="00AF40BA">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19 (244)</w:t>
            </w:r>
          </w:p>
        </w:tc>
        <w:tc>
          <w:tcPr>
            <w:tcW w:w="5643" w:type="dxa"/>
            <w:tcBorders>
              <w:top w:val="double" w:sz="4" w:space="0" w:color="000000"/>
              <w:left w:val="nil"/>
              <w:bottom w:val="double" w:sz="4" w:space="0" w:color="000000"/>
              <w:right w:val="double" w:sz="4" w:space="0" w:color="000000"/>
            </w:tcBorders>
          </w:tcPr>
          <w:p w:rsidR="00AF40BA" w:rsidRDefault="00AF40BA">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14 октября 2021 года</w:t>
            </w:r>
          </w:p>
        </w:tc>
      </w:tr>
      <w:tr w:rsidR="00AF40BA" w:rsidTr="00644A6C">
        <w:trPr>
          <w:trHeight w:val="966"/>
        </w:trPr>
        <w:tc>
          <w:tcPr>
            <w:tcW w:w="10948" w:type="dxa"/>
            <w:gridSpan w:val="2"/>
            <w:tcBorders>
              <w:top w:val="double" w:sz="4" w:space="0" w:color="auto"/>
              <w:bottom w:val="double" w:sz="4" w:space="0" w:color="auto"/>
            </w:tcBorders>
          </w:tcPr>
          <w:p w:rsidR="00AF40BA" w:rsidRDefault="00AF40BA">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AF40BA" w:rsidRDefault="00AF40BA" w:rsidP="00187CF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187CFB">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187CFB">
              <w:rPr>
                <w:rFonts w:ascii="Times New Roman" w:eastAsia="Arial Unicode MS" w:hAnsi="Times New Roman"/>
                <w:color w:val="000000"/>
                <w:sz w:val="18"/>
                <w:szCs w:val="18"/>
                <w:lang w:eastAsia="zh-CN"/>
              </w:rPr>
              <w:t>от  13 октяб</w:t>
            </w:r>
            <w:r>
              <w:rPr>
                <w:rFonts w:ascii="Times New Roman" w:eastAsia="Arial Unicode MS" w:hAnsi="Times New Roman"/>
                <w:color w:val="000000"/>
                <w:sz w:val="18"/>
                <w:szCs w:val="18"/>
                <w:lang w:eastAsia="zh-CN"/>
              </w:rPr>
              <w:t>ря 2021 года  № 81 «</w:t>
            </w:r>
            <w:r w:rsidRPr="00187CFB">
              <w:rPr>
                <w:rFonts w:ascii="Times New Roman" w:eastAsia="Arial Unicode MS" w:hAnsi="Times New Roman"/>
                <w:color w:val="000000"/>
                <w:sz w:val="18"/>
                <w:szCs w:val="18"/>
                <w:lang w:eastAsia="zh-CN"/>
              </w:rPr>
              <w:t>Об утверждении Положения о муниципальном земельном контроле в границах Притобольного района</w:t>
            </w:r>
            <w:r>
              <w:rPr>
                <w:rFonts w:ascii="Times New Roman" w:eastAsia="Arial Unicode MS" w:hAnsi="Times New Roman"/>
                <w:color w:val="000000"/>
                <w:sz w:val="18"/>
                <w:szCs w:val="18"/>
                <w:lang w:eastAsia="zh-CN"/>
              </w:rPr>
              <w:t>».</w:t>
            </w:r>
          </w:p>
          <w:p w:rsidR="00AF40BA" w:rsidRPr="00187CFB" w:rsidRDefault="00AF40BA" w:rsidP="00187CF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187CFB">
              <w:rPr>
                <w:rFonts w:ascii="Times New Roman" w:eastAsia="Arial Unicode MS" w:hAnsi="Times New Roman"/>
                <w:color w:val="000000"/>
                <w:sz w:val="18"/>
                <w:szCs w:val="18"/>
                <w:lang w:eastAsia="zh-CN"/>
              </w:rPr>
              <w:t>от  13 октября 2021 года    № 82</w:t>
            </w:r>
            <w:r>
              <w:rPr>
                <w:rFonts w:ascii="Times New Roman" w:eastAsia="Arial Unicode MS" w:hAnsi="Times New Roman"/>
                <w:color w:val="000000"/>
                <w:sz w:val="18"/>
                <w:szCs w:val="18"/>
                <w:lang w:eastAsia="zh-CN"/>
              </w:rPr>
              <w:t xml:space="preserve"> «</w:t>
            </w:r>
            <w:r w:rsidRPr="00187CFB">
              <w:rPr>
                <w:rFonts w:ascii="Times New Roman" w:eastAsia="Arial Unicode MS" w:hAnsi="Times New Roman"/>
                <w:color w:val="000000"/>
                <w:sz w:val="18"/>
                <w:szCs w:val="18"/>
                <w:lang w:eastAsia="zh-CN"/>
              </w:rPr>
              <w:t>О досрочном прекращении полномочий  депутата Притобольной районной Думы 6-го созыва Катуниной Л.Н.</w:t>
            </w:r>
            <w:r>
              <w:rPr>
                <w:rFonts w:ascii="Times New Roman" w:eastAsia="Arial Unicode MS" w:hAnsi="Times New Roman"/>
                <w:color w:val="000000"/>
                <w:sz w:val="18"/>
                <w:szCs w:val="18"/>
                <w:lang w:eastAsia="zh-CN"/>
              </w:rPr>
              <w:t>»</w:t>
            </w:r>
          </w:p>
          <w:p w:rsidR="00AF40BA" w:rsidRPr="003520BB" w:rsidRDefault="00AF40BA" w:rsidP="003520B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3520BB">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3520BB">
              <w:rPr>
                <w:rFonts w:ascii="Times New Roman" w:eastAsia="Arial Unicode MS" w:hAnsi="Times New Roman"/>
                <w:color w:val="000000"/>
                <w:sz w:val="18"/>
                <w:szCs w:val="18"/>
                <w:lang w:eastAsia="zh-CN"/>
              </w:rPr>
              <w:t xml:space="preserve">от 1 октября </w:t>
            </w:r>
            <w:r>
              <w:rPr>
                <w:rFonts w:ascii="Times New Roman" w:eastAsia="Arial Unicode MS" w:hAnsi="Times New Roman"/>
                <w:color w:val="000000"/>
                <w:sz w:val="18"/>
                <w:szCs w:val="18"/>
                <w:lang w:eastAsia="zh-CN"/>
              </w:rPr>
              <w:t>2021 года  №  321 «</w:t>
            </w:r>
            <w:r w:rsidRPr="003520BB">
              <w:rPr>
                <w:rFonts w:ascii="Times New Roman" w:eastAsia="Arial Unicode MS" w:hAnsi="Times New Roman"/>
                <w:color w:val="000000"/>
                <w:sz w:val="18"/>
                <w:szCs w:val="18"/>
                <w:lang w:eastAsia="zh-CN"/>
              </w:rPr>
              <w:t>Об утверждении муниципальной программы  Притобольного  района «Культура  Притобольного  района» на 2022 - 2024 годы</w:t>
            </w:r>
            <w:r>
              <w:rPr>
                <w:rFonts w:ascii="Times New Roman" w:eastAsia="Arial Unicode MS" w:hAnsi="Times New Roman"/>
                <w:color w:val="000000"/>
                <w:sz w:val="18"/>
                <w:szCs w:val="18"/>
                <w:lang w:eastAsia="zh-CN"/>
              </w:rPr>
              <w:t>».</w:t>
            </w:r>
          </w:p>
        </w:tc>
      </w:tr>
      <w:bookmarkEnd w:id="0"/>
    </w:tbl>
    <w:p w:rsidR="00AF40BA" w:rsidRDefault="00AF40BA" w:rsidP="00CC35C4">
      <w:pPr>
        <w:spacing w:after="0" w:line="240" w:lineRule="auto"/>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РОССИЙСКАЯ ФЕДЕРАЦИЯ</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КУРГАНСКАЯ ОБЛАСТЬ</w:t>
      </w:r>
      <w:r w:rsidRPr="00E47105">
        <w:rPr>
          <w:rFonts w:ascii="Times New Roman" w:hAnsi="Times New Roman"/>
          <w:b/>
          <w:sz w:val="18"/>
          <w:szCs w:val="18"/>
        </w:rPr>
        <w:br/>
        <w:t>ПРИТОБОЛЬНЫЙ РАЙОН</w:t>
      </w:r>
      <w:r w:rsidRPr="00E47105">
        <w:rPr>
          <w:rFonts w:ascii="Times New Roman" w:hAnsi="Times New Roman"/>
          <w:b/>
          <w:sz w:val="18"/>
          <w:szCs w:val="18"/>
        </w:rPr>
        <w:br/>
        <w:t>ПРИТОБОЛЬНАЯ РАЙОННАЯ ДУМА</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РЕШЕНИЕ</w:t>
      </w:r>
    </w:p>
    <w:p w:rsidR="00AF40BA" w:rsidRPr="00E47105" w:rsidRDefault="00AF40BA" w:rsidP="00E47105">
      <w:pPr>
        <w:spacing w:after="0" w:line="240" w:lineRule="auto"/>
        <w:jc w:val="both"/>
        <w:rPr>
          <w:rFonts w:ascii="Times New Roman" w:hAnsi="Times New Roman"/>
          <w:b/>
          <w:sz w:val="18"/>
          <w:szCs w:val="18"/>
        </w:rPr>
      </w:pPr>
      <w:r w:rsidRPr="00E47105">
        <w:rPr>
          <w:rFonts w:ascii="Times New Roman" w:hAnsi="Times New Roman"/>
          <w:b/>
          <w:sz w:val="18"/>
          <w:szCs w:val="18"/>
        </w:rPr>
        <w:t xml:space="preserve">от  13 октября 2021 года  № 81  </w:t>
      </w:r>
    </w:p>
    <w:p w:rsidR="00AF40BA" w:rsidRPr="00E47105" w:rsidRDefault="00AF40BA" w:rsidP="00E47105">
      <w:pPr>
        <w:spacing w:after="0" w:line="240" w:lineRule="auto"/>
        <w:jc w:val="both"/>
        <w:rPr>
          <w:rFonts w:ascii="Times New Roman" w:hAnsi="Times New Roman"/>
          <w:b/>
          <w:sz w:val="18"/>
          <w:szCs w:val="18"/>
        </w:rPr>
      </w:pPr>
      <w:r w:rsidRPr="00E47105">
        <w:rPr>
          <w:rFonts w:ascii="Times New Roman" w:hAnsi="Times New Roman"/>
          <w:b/>
          <w:sz w:val="18"/>
          <w:szCs w:val="18"/>
        </w:rPr>
        <w:t xml:space="preserve">с. Глядянское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AF40BA" w:rsidRPr="00E47105" w:rsidTr="00011226">
        <w:tc>
          <w:tcPr>
            <w:tcW w:w="3369" w:type="dxa"/>
            <w:tcBorders>
              <w:top w:val="nil"/>
              <w:left w:val="nil"/>
              <w:bottom w:val="nil"/>
              <w:right w:val="nil"/>
            </w:tcBorders>
          </w:tcPr>
          <w:p w:rsidR="00AF40BA" w:rsidRPr="00011226" w:rsidRDefault="00AF40BA" w:rsidP="00011226">
            <w:pPr>
              <w:spacing w:after="0" w:line="240" w:lineRule="auto"/>
              <w:jc w:val="both"/>
              <w:rPr>
                <w:rFonts w:ascii="Times New Roman" w:hAnsi="Times New Roman"/>
                <w:b/>
                <w:sz w:val="18"/>
                <w:szCs w:val="18"/>
                <w:lang w:eastAsia="en-US"/>
              </w:rPr>
            </w:pPr>
            <w:r w:rsidRPr="00011226">
              <w:rPr>
                <w:rFonts w:ascii="Times New Roman" w:hAnsi="Times New Roman"/>
                <w:b/>
                <w:sz w:val="18"/>
                <w:szCs w:val="18"/>
                <w:lang w:eastAsia="en-US"/>
              </w:rPr>
              <w:t>Об утверждении Положения о муниципальном земельном контроле в границах Притобольного района</w:t>
            </w:r>
          </w:p>
        </w:tc>
      </w:tr>
    </w:tbl>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ab/>
        <w:t xml:space="preserve"> В соответствии с Земельным кодексом Российской Федерации, Федеральным </w:t>
      </w:r>
      <w:hyperlink r:id="rId5" w:history="1">
        <w:r w:rsidRPr="00E47105">
          <w:rPr>
            <w:rFonts w:ascii="Times New Roman" w:hAnsi="Times New Roman"/>
            <w:sz w:val="18"/>
            <w:szCs w:val="18"/>
          </w:rPr>
          <w:t>закон</w:t>
        </w:r>
      </w:hyperlink>
      <w:r w:rsidRPr="00E47105">
        <w:rPr>
          <w:rFonts w:ascii="Times New Roman" w:hAnsi="Times New Roman"/>
          <w:sz w:val="18"/>
          <w:szCs w:val="1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Уставом Притобольного района Курганской области, решением Притобольной районной Думы от 26 мая 2011 года № 100 «О регламенте Притобольной районной Думы», Притобольная районная Дума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РЕШИЛА: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ab/>
        <w:t xml:space="preserve">1. Утвердить Положение о </w:t>
      </w:r>
      <w:r w:rsidRPr="00E47105">
        <w:rPr>
          <w:rFonts w:ascii="Times New Roman" w:hAnsi="Times New Roman"/>
          <w:sz w:val="18"/>
          <w:szCs w:val="18"/>
          <w:lang w:eastAsia="en-US"/>
        </w:rPr>
        <w:t>муниципальном земельном контроле в границах Притобольного района, согласно приложению к настоящему решению</w:t>
      </w:r>
      <w:r w:rsidRPr="00E47105">
        <w:rPr>
          <w:rFonts w:ascii="Times New Roman" w:hAnsi="Times New Roman"/>
          <w:sz w:val="18"/>
          <w:szCs w:val="18"/>
        </w:rPr>
        <w:t xml:space="preserve">.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ab/>
        <w:t>3. Контроль  за выполнением настоящего решения возложить на комитет по правовым вопросам Притобольной районной Думы.</w:t>
      </w:r>
    </w:p>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Председатель Притобольной</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районной Думы                                                                                                   Г.В. Кубасова</w:t>
      </w:r>
    </w:p>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Глава Притобольного района                                                                            Л.В. Злыднева</w:t>
      </w:r>
    </w:p>
    <w:p w:rsidR="00AF40BA" w:rsidRPr="00E47105" w:rsidRDefault="00AF40BA" w:rsidP="00E47105">
      <w:pPr>
        <w:spacing w:after="0" w:line="240" w:lineRule="auto"/>
        <w:jc w:val="both"/>
        <w:outlineLvl w:val="0"/>
        <w:rPr>
          <w:rFonts w:ascii="Times New Roman" w:hAnsi="Times New Roman"/>
          <w:sz w:val="18"/>
          <w:szCs w:val="18"/>
        </w:rPr>
      </w:pPr>
    </w:p>
    <w:p w:rsidR="00AF40BA" w:rsidRPr="00E47105" w:rsidRDefault="00AF40BA" w:rsidP="00E47105">
      <w:pPr>
        <w:spacing w:after="0" w:line="240" w:lineRule="auto"/>
        <w:ind w:left="5103"/>
        <w:rPr>
          <w:rFonts w:ascii="Times New Roman" w:hAnsi="Times New Roman"/>
          <w:sz w:val="18"/>
          <w:szCs w:val="18"/>
        </w:rPr>
      </w:pPr>
      <w:r w:rsidRPr="00E47105">
        <w:rPr>
          <w:rFonts w:ascii="Times New Roman" w:hAnsi="Times New Roman"/>
          <w:sz w:val="18"/>
          <w:szCs w:val="18"/>
        </w:rPr>
        <w:t>Приложение к решению            Притобольной районной Думы   от 13 октября 2021 года № 81 «Об утверждении Положения о муниципальном земельном контроле в границах Притобольного района»</w:t>
      </w:r>
    </w:p>
    <w:p w:rsidR="00AF40BA" w:rsidRPr="00E47105" w:rsidRDefault="00AF40BA" w:rsidP="00E47105">
      <w:pPr>
        <w:widowControl w:val="0"/>
        <w:spacing w:after="0" w:line="240" w:lineRule="auto"/>
        <w:jc w:val="center"/>
        <w:rPr>
          <w:rFonts w:ascii="Times New Roman" w:hAnsi="Times New Roman"/>
          <w:sz w:val="18"/>
          <w:szCs w:val="18"/>
        </w:rPr>
      </w:pPr>
    </w:p>
    <w:p w:rsidR="00AF40BA" w:rsidRPr="00E47105" w:rsidRDefault="00AF40BA" w:rsidP="00E47105">
      <w:pPr>
        <w:widowControl w:val="0"/>
        <w:spacing w:after="0" w:line="240" w:lineRule="exact"/>
        <w:jc w:val="center"/>
        <w:rPr>
          <w:rFonts w:ascii="Times New Roman" w:hAnsi="Times New Roman"/>
          <w:sz w:val="18"/>
          <w:szCs w:val="18"/>
        </w:rPr>
      </w:pPr>
    </w:p>
    <w:p w:rsidR="00AF40BA" w:rsidRPr="00E47105" w:rsidRDefault="00AF40BA" w:rsidP="00E47105">
      <w:pPr>
        <w:widowControl w:val="0"/>
        <w:spacing w:after="0" w:line="240" w:lineRule="exact"/>
        <w:jc w:val="center"/>
        <w:rPr>
          <w:rFonts w:ascii="Times New Roman" w:hAnsi="Times New Roman"/>
          <w:b/>
          <w:sz w:val="18"/>
          <w:szCs w:val="18"/>
        </w:rPr>
      </w:pPr>
      <w:r w:rsidRPr="00E47105">
        <w:rPr>
          <w:rFonts w:ascii="Times New Roman" w:hAnsi="Times New Roman"/>
          <w:b/>
          <w:sz w:val="18"/>
          <w:szCs w:val="18"/>
        </w:rPr>
        <w:t>ПОЛОЖЕНИЕ</w:t>
      </w: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 xml:space="preserve">о муниципальном земельном контроле  </w:t>
      </w:r>
    </w:p>
    <w:p w:rsidR="00AF40BA" w:rsidRPr="00E47105" w:rsidRDefault="00AF40BA" w:rsidP="00E47105">
      <w:pPr>
        <w:widowControl w:val="0"/>
        <w:spacing w:after="0" w:line="240" w:lineRule="auto"/>
        <w:jc w:val="center"/>
        <w:rPr>
          <w:rFonts w:ascii="Times New Roman" w:hAnsi="Times New Roman"/>
          <w:b/>
          <w:sz w:val="18"/>
          <w:szCs w:val="18"/>
          <w:u w:val="single"/>
          <w:vertAlign w:val="superscript"/>
        </w:rPr>
      </w:pPr>
      <w:r w:rsidRPr="00E47105">
        <w:rPr>
          <w:rFonts w:ascii="Times New Roman" w:hAnsi="Times New Roman"/>
          <w:b/>
          <w:sz w:val="18"/>
          <w:szCs w:val="18"/>
        </w:rPr>
        <w:t>в границах Притобольного района</w:t>
      </w:r>
    </w:p>
    <w:p w:rsidR="00AF40BA" w:rsidRPr="00E47105" w:rsidRDefault="00AF40BA" w:rsidP="00E47105">
      <w:pPr>
        <w:widowControl w:val="0"/>
        <w:spacing w:after="0" w:line="240" w:lineRule="auto"/>
        <w:jc w:val="center"/>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1.Общие положения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1.1. Настоящее Положение разработано в соответствии с Земельным кодексом Российской Федерации, Федеральным </w:t>
      </w:r>
      <w:hyperlink r:id="rId6" w:history="1">
        <w:r w:rsidRPr="00E47105">
          <w:rPr>
            <w:rFonts w:ascii="Times New Roman" w:hAnsi="Times New Roman"/>
            <w:sz w:val="18"/>
            <w:szCs w:val="18"/>
          </w:rPr>
          <w:t>закон</w:t>
        </w:r>
      </w:hyperlink>
      <w:r w:rsidRPr="00E47105">
        <w:rPr>
          <w:rFonts w:ascii="Times New Roman" w:hAnsi="Times New Roman"/>
          <w:sz w:val="18"/>
          <w:szCs w:val="1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устанавливает порядок организации и осуществления муниципального земельного контроля в границах Притобольного района</w:t>
      </w:r>
      <w:r w:rsidRPr="00E47105">
        <w:rPr>
          <w:rFonts w:ascii="Times New Roman" w:hAnsi="Times New Roman"/>
          <w:color w:val="FF0000"/>
          <w:sz w:val="18"/>
          <w:szCs w:val="18"/>
          <w:vertAlign w:val="superscript"/>
        </w:rPr>
        <w:t xml:space="preserve"> </w:t>
      </w:r>
      <w:r w:rsidRPr="00E47105">
        <w:rPr>
          <w:rFonts w:ascii="Times New Roman" w:hAnsi="Times New Roman"/>
          <w:sz w:val="18"/>
          <w:szCs w:val="18"/>
        </w:rPr>
        <w:t>(далее – муниципальный контроль).</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1.2. Предметом муниципального контроля является: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исполнение решений, принимаемых по результатам контрольных мероприятий.</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1.3. Объектами муниципального контроля (далее – объект контроля) являются: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результаты деятельности контролируемых лиц, в том числе работы и услуги, к которым предъявляются обязательные требования;</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3) объекты земельных отношений, расположенные в границах Притобольного района.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1.4. Учет объектов контроля осуществляется посредством создания: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1) единого реестра контрольных мероприятий; </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информационной системы (подсистемы государственной информационной системы) досудебного обжалования;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иных государственных и муниципальных информационных систем путем межведомственного информационного взаимодействия.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F40BA" w:rsidRPr="00E47105" w:rsidRDefault="00AF40BA" w:rsidP="00E47105">
      <w:pPr>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1.5. Муниципальный контроль осуществляется Администрацией Притобольного района (далее – Контрольный орган).</w:t>
      </w:r>
    </w:p>
    <w:p w:rsidR="00AF40BA" w:rsidRPr="00E47105" w:rsidRDefault="00AF40BA" w:rsidP="00E47105">
      <w:pPr>
        <w:spacing w:after="0" w:line="240" w:lineRule="auto"/>
        <w:ind w:firstLine="709"/>
        <w:contextualSpacing/>
        <w:jc w:val="both"/>
        <w:rPr>
          <w:rFonts w:ascii="Times New Roman" w:hAnsi="Times New Roman"/>
          <w:color w:val="FF0000"/>
          <w:sz w:val="18"/>
          <w:szCs w:val="18"/>
          <w:vertAlign w:val="superscript"/>
        </w:rPr>
      </w:pPr>
      <w:r w:rsidRPr="00E47105">
        <w:rPr>
          <w:rFonts w:ascii="Times New Roman" w:hAnsi="Times New Roman"/>
          <w:sz w:val="18"/>
          <w:szCs w:val="18"/>
        </w:rPr>
        <w:t>Непосредственное осуществление муниципального контроля возлагается на отдел по управлению муниципальным имуществом Администрации Притобольного района.</w:t>
      </w:r>
    </w:p>
    <w:p w:rsidR="00AF40BA" w:rsidRPr="00E47105" w:rsidRDefault="00AF40BA" w:rsidP="00E47105">
      <w:pPr>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1.6. Руководство деятельностью по осуществлению муниципального контроля осуществляет Глава Притобольного района.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1.7. От имени Контрольного органа муниципальный контроль вправе осуществлять следующие должностные лица:</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руководитель (заместитель руководителя) Контрольного органа;</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Перечень должностей Контрольного органа, уполномоченных на осуществление муниципального контроля, установлен приложением 1 к настоящему Положению. </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Должностными лицами Контрольного органа, уполномоченными </w:t>
      </w:r>
      <w:r w:rsidRPr="00E47105">
        <w:rPr>
          <w:rFonts w:ascii="Times New Roman" w:hAnsi="Times New Roman"/>
          <w:sz w:val="18"/>
          <w:szCs w:val="1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1.8. Права и обязанности инспектора.</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1.8.1. Инспектор обязан:</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 соблюдать законодательство Российской Федерации, права и законные интересы контролируемых лиц;</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Притобольном районе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10) доказывать обоснованность своих действий при их обжаловании в порядке, установленном законодательством Российской Федерации;</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F40BA" w:rsidRPr="00E47105" w:rsidRDefault="00AF40BA" w:rsidP="00E47105">
      <w:pPr>
        <w:tabs>
          <w:tab w:val="left" w:pos="1134"/>
        </w:tabs>
        <w:spacing w:after="0" w:line="240" w:lineRule="auto"/>
        <w:ind w:firstLine="851"/>
        <w:contextualSpacing/>
        <w:jc w:val="both"/>
        <w:rPr>
          <w:rFonts w:ascii="Times New Roman" w:hAnsi="Times New Roman"/>
          <w:sz w:val="18"/>
          <w:szCs w:val="18"/>
        </w:rPr>
      </w:pPr>
      <w:r w:rsidRPr="00E47105">
        <w:rPr>
          <w:rFonts w:ascii="Times New Roman" w:hAnsi="Times New Roman"/>
          <w:sz w:val="18"/>
          <w:szCs w:val="1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F40BA" w:rsidRPr="00E47105" w:rsidRDefault="00AF40BA" w:rsidP="00E47105">
      <w:pPr>
        <w:tabs>
          <w:tab w:val="left" w:pos="1134"/>
        </w:tabs>
        <w:spacing w:after="0" w:line="240" w:lineRule="auto"/>
        <w:contextualSpacing/>
        <w:jc w:val="both"/>
        <w:rPr>
          <w:rFonts w:ascii="Times New Roman" w:hAnsi="Times New Roman"/>
          <w:sz w:val="18"/>
          <w:szCs w:val="18"/>
        </w:rPr>
      </w:pPr>
      <w:r w:rsidRPr="00E47105">
        <w:rPr>
          <w:rFonts w:ascii="Times New Roman" w:hAnsi="Times New Roman"/>
          <w:sz w:val="18"/>
          <w:szCs w:val="18"/>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F40BA" w:rsidRPr="00E47105" w:rsidRDefault="00AF40BA" w:rsidP="00E47105">
      <w:pPr>
        <w:tabs>
          <w:tab w:val="left" w:pos="1134"/>
        </w:tabs>
        <w:spacing w:after="0" w:line="240" w:lineRule="auto"/>
        <w:contextualSpacing/>
        <w:rPr>
          <w:rFonts w:ascii="Times New Roman" w:hAnsi="Times New Roman"/>
          <w:sz w:val="18"/>
          <w:szCs w:val="18"/>
        </w:rPr>
      </w:pPr>
      <w:r w:rsidRPr="00E47105">
        <w:rPr>
          <w:rFonts w:ascii="Times New Roman" w:hAnsi="Times New Roman"/>
          <w:sz w:val="18"/>
          <w:szCs w:val="18"/>
        </w:rPr>
        <w:t xml:space="preserve">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1.9. К отношениям, связанным с осуществлением муниципального земельного контроля  применяются положения Федерального закона № 248-ФЗ.</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40BA" w:rsidRPr="00E47105" w:rsidRDefault="00AF40BA" w:rsidP="00E47105">
      <w:pPr>
        <w:widowControl w:val="0"/>
        <w:spacing w:after="0" w:line="240" w:lineRule="auto"/>
        <w:ind w:firstLine="709"/>
        <w:jc w:val="both"/>
        <w:rPr>
          <w:rFonts w:ascii="Times New Roman" w:hAnsi="Times New Roman"/>
          <w:sz w:val="18"/>
          <w:szCs w:val="18"/>
        </w:rPr>
      </w:pPr>
    </w:p>
    <w:p w:rsidR="00AF40BA" w:rsidRPr="00E47105" w:rsidRDefault="00AF40BA" w:rsidP="00E47105">
      <w:pPr>
        <w:widowControl w:val="0"/>
        <w:spacing w:after="0" w:line="240" w:lineRule="auto"/>
        <w:ind w:left="1543"/>
        <w:jc w:val="center"/>
        <w:outlineLvl w:val="1"/>
        <w:rPr>
          <w:rFonts w:ascii="Times New Roman" w:hAnsi="Times New Roman"/>
          <w:b/>
          <w:sz w:val="18"/>
          <w:szCs w:val="18"/>
        </w:rPr>
      </w:pPr>
      <w:r w:rsidRPr="00E47105">
        <w:rPr>
          <w:rFonts w:ascii="Times New Roman" w:hAnsi="Times New Roman"/>
          <w:b/>
          <w:sz w:val="18"/>
          <w:szCs w:val="18"/>
        </w:rPr>
        <w:t>2. Категории риска причинения вреда (ущерба)</w:t>
      </w:r>
    </w:p>
    <w:p w:rsidR="00AF40BA" w:rsidRPr="00E47105" w:rsidRDefault="00AF40BA" w:rsidP="00E47105">
      <w:pPr>
        <w:widowControl w:val="0"/>
        <w:spacing w:after="0" w:line="240" w:lineRule="auto"/>
        <w:ind w:firstLine="709"/>
        <w:jc w:val="both"/>
        <w:rPr>
          <w:rFonts w:ascii="Times New Roman" w:hAnsi="Times New Roman"/>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средний риск;</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умеренный риск;</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 низкий риск.</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2.6. В случае если объект контроля не отнесен к определенной категории риска, он считается отнесенным к категории низкого риска.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2.8. Контрольный орган ведет перечни земельных участков, отнесенных к одной из категорий риска (далее – перечни земельных участков).</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Перечни земельных участков содержат следующую информацию:</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кадастровый номер земельного участка или при его отсутствии адрес местоположения земельного участка;</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категория риска, к которой отнесен земельный участок;</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реквизиты решения об отнесении земельного участка к категории риска.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2.9. Перечни земельных участков с указанием категорий риска размещаются на официальном сайте Контрольного органа.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p>
    <w:p w:rsidR="00AF40BA" w:rsidRPr="00E47105" w:rsidRDefault="00AF40BA" w:rsidP="00E47105">
      <w:pPr>
        <w:tabs>
          <w:tab w:val="left" w:pos="1134"/>
        </w:tabs>
        <w:spacing w:after="0" w:line="240" w:lineRule="auto"/>
        <w:jc w:val="center"/>
        <w:rPr>
          <w:rFonts w:ascii="Times New Roman" w:hAnsi="Times New Roman"/>
          <w:b/>
          <w:sz w:val="18"/>
          <w:szCs w:val="18"/>
        </w:rPr>
      </w:pPr>
      <w:r w:rsidRPr="00E47105">
        <w:rPr>
          <w:rFonts w:ascii="Times New Roman" w:hAnsi="Times New Roman"/>
          <w:b/>
          <w:sz w:val="18"/>
          <w:szCs w:val="18"/>
        </w:rPr>
        <w:t>3. Виды профилактических мероприятий, которые проводятся</w:t>
      </w:r>
    </w:p>
    <w:p w:rsidR="00AF40BA" w:rsidRPr="00E47105" w:rsidRDefault="00AF40BA" w:rsidP="00E47105">
      <w:pPr>
        <w:tabs>
          <w:tab w:val="left" w:pos="1134"/>
        </w:tabs>
        <w:spacing w:after="0" w:line="240" w:lineRule="auto"/>
        <w:jc w:val="center"/>
        <w:rPr>
          <w:rFonts w:ascii="Times New Roman" w:hAnsi="Times New Roman"/>
          <w:b/>
          <w:sz w:val="18"/>
          <w:szCs w:val="18"/>
        </w:rPr>
      </w:pPr>
      <w:r w:rsidRPr="00E47105">
        <w:rPr>
          <w:rFonts w:ascii="Times New Roman" w:hAnsi="Times New Roman"/>
          <w:b/>
          <w:sz w:val="18"/>
          <w:szCs w:val="18"/>
        </w:rPr>
        <w:t xml:space="preserve">при осуществлении муниципального контроля </w:t>
      </w:r>
    </w:p>
    <w:p w:rsidR="00AF40BA" w:rsidRPr="00E47105" w:rsidRDefault="00AF40BA" w:rsidP="00E47105">
      <w:pPr>
        <w:tabs>
          <w:tab w:val="left" w:pos="1134"/>
        </w:tabs>
        <w:spacing w:after="0" w:line="240" w:lineRule="auto"/>
        <w:jc w:val="both"/>
        <w:rPr>
          <w:rFonts w:ascii="Times New Roman" w:hAnsi="Times New Roman"/>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При осуществлении муниципального контроля Контрольный орган проводит следующие виды профилактических мероприятий: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информирование;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объявление предостережения;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консультирование.</w:t>
      </w:r>
    </w:p>
    <w:p w:rsidR="00AF40BA" w:rsidRPr="00E47105" w:rsidRDefault="00AF40BA" w:rsidP="00E47105">
      <w:pPr>
        <w:widowControl w:val="0"/>
        <w:spacing w:after="0" w:line="240" w:lineRule="auto"/>
        <w:ind w:firstLine="709"/>
        <w:jc w:val="both"/>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 xml:space="preserve">3.1. Информирование контролируемых и иных заинтересованных лиц по вопросам соблюдения обязательных требований </w:t>
      </w:r>
    </w:p>
    <w:p w:rsidR="00AF40BA" w:rsidRPr="00E47105" w:rsidRDefault="00AF40BA" w:rsidP="00E47105">
      <w:pPr>
        <w:widowControl w:val="0"/>
        <w:spacing w:after="0" w:line="240" w:lineRule="auto"/>
        <w:ind w:firstLine="709"/>
        <w:jc w:val="center"/>
        <w:rPr>
          <w:rFonts w:ascii="Times New Roman" w:hAnsi="Times New Roman"/>
          <w:b/>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F40BA" w:rsidRPr="00E47105" w:rsidRDefault="00AF40BA" w:rsidP="00E47105">
      <w:pPr>
        <w:spacing w:after="0" w:line="240" w:lineRule="auto"/>
        <w:jc w:val="center"/>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 xml:space="preserve">3.2. Предостережение о недопустимости нарушения </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обязательных требований</w:t>
      </w:r>
    </w:p>
    <w:p w:rsidR="00AF40BA" w:rsidRPr="00E47105" w:rsidRDefault="00AF40BA" w:rsidP="00E47105">
      <w:pPr>
        <w:spacing w:after="0" w:line="240" w:lineRule="auto"/>
        <w:ind w:firstLine="709"/>
        <w:jc w:val="center"/>
        <w:rPr>
          <w:rFonts w:ascii="Times New Roman" w:hAnsi="Times New Roman"/>
          <w:b/>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3.2.4. Возражение должно содержать:</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наименование Контрольного органа, в который направляется возражение;</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 дату и номер предостережения;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4) доводы, на основании которых контролируемое лицо не согласно с объявленным предостережением;</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5) дату получения предостережения контролируемым лицом;</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6) личную подпись и дату.</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3.2.6. Контрольный орган рассматривает возражение в отношении предостережения в течение пятнадцати рабочих дней со дня его получения.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3.2.7. По результатам рассмотрения возражения Контрольный орган принимает одно из следующих решений:</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удовлетворяет возражение в форме отмены предостережения;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отказывает в удовлетворении возражения с указанием причины отказа.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3.2.9. Повторное направление возражения по тем же основаниям не допускается.</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40BA" w:rsidRPr="00E47105" w:rsidRDefault="00AF40BA" w:rsidP="00E47105">
      <w:pPr>
        <w:spacing w:after="0" w:line="240" w:lineRule="auto"/>
        <w:ind w:firstLine="709"/>
        <w:jc w:val="center"/>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3.3. Консультирование</w:t>
      </w:r>
    </w:p>
    <w:p w:rsidR="00AF40BA" w:rsidRPr="00E47105" w:rsidRDefault="00AF40BA" w:rsidP="00E47105">
      <w:pPr>
        <w:spacing w:after="0" w:line="240" w:lineRule="auto"/>
        <w:ind w:firstLine="709"/>
        <w:jc w:val="center"/>
        <w:rPr>
          <w:rFonts w:ascii="Times New Roman" w:hAnsi="Times New Roman"/>
          <w:b/>
          <w:sz w:val="18"/>
          <w:szCs w:val="18"/>
        </w:rPr>
      </w:pP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40BA" w:rsidRPr="00E47105" w:rsidRDefault="00AF40BA" w:rsidP="00E47105">
      <w:pPr>
        <w:widowControl w:val="0"/>
        <w:tabs>
          <w:tab w:val="left" w:pos="1134"/>
        </w:tabs>
        <w:spacing w:after="0" w:line="240" w:lineRule="auto"/>
        <w:ind w:left="709"/>
        <w:jc w:val="both"/>
        <w:rPr>
          <w:rFonts w:ascii="Times New Roman" w:hAnsi="Times New Roman"/>
          <w:sz w:val="18"/>
          <w:szCs w:val="18"/>
        </w:rPr>
      </w:pPr>
      <w:r w:rsidRPr="00E47105">
        <w:rPr>
          <w:rFonts w:ascii="Times New Roman" w:hAnsi="Times New Roman"/>
          <w:sz w:val="18"/>
          <w:szCs w:val="18"/>
        </w:rPr>
        <w:t>1) порядка проведения контрольных мероприятий;</w:t>
      </w:r>
    </w:p>
    <w:p w:rsidR="00AF40BA" w:rsidRPr="00E47105" w:rsidRDefault="00AF40BA" w:rsidP="00E47105">
      <w:pPr>
        <w:widowControl w:val="0"/>
        <w:tabs>
          <w:tab w:val="left" w:pos="1134"/>
        </w:tabs>
        <w:spacing w:after="0" w:line="240" w:lineRule="auto"/>
        <w:ind w:left="709"/>
        <w:jc w:val="both"/>
        <w:rPr>
          <w:rFonts w:ascii="Times New Roman" w:hAnsi="Times New Roman"/>
          <w:sz w:val="18"/>
          <w:szCs w:val="18"/>
        </w:rPr>
      </w:pPr>
      <w:r w:rsidRPr="00E47105">
        <w:rPr>
          <w:rFonts w:ascii="Times New Roman" w:hAnsi="Times New Roman"/>
          <w:sz w:val="18"/>
          <w:szCs w:val="18"/>
        </w:rPr>
        <w:t>2) периодичности проведения контрольных мероприятий;</w:t>
      </w:r>
    </w:p>
    <w:p w:rsidR="00AF40BA" w:rsidRPr="00E47105" w:rsidRDefault="00AF40BA" w:rsidP="00E47105">
      <w:pPr>
        <w:widowControl w:val="0"/>
        <w:tabs>
          <w:tab w:val="left" w:pos="1134"/>
        </w:tabs>
        <w:spacing w:after="0" w:line="240" w:lineRule="auto"/>
        <w:ind w:left="709"/>
        <w:jc w:val="both"/>
        <w:rPr>
          <w:rFonts w:ascii="Times New Roman" w:hAnsi="Times New Roman"/>
          <w:sz w:val="18"/>
          <w:szCs w:val="18"/>
        </w:rPr>
      </w:pPr>
      <w:r w:rsidRPr="00E47105">
        <w:rPr>
          <w:rFonts w:ascii="Times New Roman" w:hAnsi="Times New Roman"/>
          <w:sz w:val="18"/>
          <w:szCs w:val="18"/>
        </w:rPr>
        <w:t>3) порядка принятия решений по итогам контрольных мероприятий;</w:t>
      </w:r>
    </w:p>
    <w:p w:rsidR="00AF40BA" w:rsidRPr="00E47105" w:rsidRDefault="00AF40BA" w:rsidP="00E47105">
      <w:pPr>
        <w:widowControl w:val="0"/>
        <w:tabs>
          <w:tab w:val="left" w:pos="1134"/>
        </w:tabs>
        <w:spacing w:after="0" w:line="240" w:lineRule="auto"/>
        <w:ind w:left="709"/>
        <w:jc w:val="both"/>
        <w:rPr>
          <w:rFonts w:ascii="Times New Roman" w:hAnsi="Times New Roman"/>
          <w:sz w:val="18"/>
          <w:szCs w:val="18"/>
        </w:rPr>
      </w:pPr>
      <w:r w:rsidRPr="00E47105">
        <w:rPr>
          <w:rFonts w:ascii="Times New Roman" w:hAnsi="Times New Roman"/>
          <w:sz w:val="18"/>
          <w:szCs w:val="18"/>
        </w:rPr>
        <w:t>4) порядка обжалования решений Контрольного органа.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3.3.2. Инспекторы</w:t>
      </w:r>
      <w:r w:rsidRPr="00E47105">
        <w:rPr>
          <w:rFonts w:ascii="Times New Roman" w:hAnsi="Times New Roman"/>
          <w:color w:val="FF0000"/>
          <w:sz w:val="18"/>
          <w:szCs w:val="18"/>
        </w:rPr>
        <w:t xml:space="preserve"> </w:t>
      </w:r>
      <w:r w:rsidRPr="00E47105">
        <w:rPr>
          <w:rFonts w:ascii="Times New Roman" w:hAnsi="Times New Roman"/>
          <w:sz w:val="18"/>
          <w:szCs w:val="18"/>
        </w:rPr>
        <w:t>осуществляют консультирование контролируемых лиц и их представителей: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3.3.3. Индивидуальное консультирование на личном приеме каждого заявителя инспекторами не может превышать 10 минут.</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Время разговора по телефону не должно превышать 10 минут.</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3.3.5. Письменное консультирование контролируемых лиц и их представителей осуществляется по вопросам о порядке обжалования решений Контрольного органа.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47105">
          <w:rPr>
            <w:rFonts w:ascii="Times New Roman" w:hAnsi="Times New Roman"/>
            <w:sz w:val="18"/>
            <w:szCs w:val="18"/>
          </w:rPr>
          <w:t>законом</w:t>
        </w:r>
      </w:hyperlink>
      <w:r w:rsidRPr="00E47105">
        <w:rPr>
          <w:rFonts w:ascii="Times New Roman" w:hAnsi="Times New Roman"/>
          <w:sz w:val="18"/>
          <w:szCs w:val="18"/>
        </w:rPr>
        <w:t xml:space="preserve"> от 02.05.2006 № 59-ФЗ «О порядке рассмотрения обращений граждан Российской Федерации».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3.3.7. Контрольный орган осуществляет учет проведенных консультирований.</w:t>
      </w: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 xml:space="preserve">4. Контрольные мероприятия, проводимые в рамках </w:t>
      </w: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муниципального контроля</w:t>
      </w:r>
    </w:p>
    <w:p w:rsidR="00AF40BA" w:rsidRPr="00E47105" w:rsidRDefault="00AF40BA" w:rsidP="00E47105">
      <w:pPr>
        <w:tabs>
          <w:tab w:val="left" w:pos="1134"/>
        </w:tabs>
        <w:spacing w:after="0" w:line="240" w:lineRule="auto"/>
        <w:ind w:left="709"/>
        <w:contextualSpacing/>
        <w:jc w:val="both"/>
        <w:rPr>
          <w:rFonts w:ascii="Times New Roman" w:hAnsi="Times New Roman"/>
          <w:sz w:val="18"/>
          <w:szCs w:val="18"/>
        </w:rPr>
      </w:pPr>
    </w:p>
    <w:p w:rsidR="00AF40BA" w:rsidRPr="00E47105" w:rsidRDefault="00AF40BA" w:rsidP="00E47105">
      <w:pPr>
        <w:tabs>
          <w:tab w:val="left" w:pos="1134"/>
        </w:tabs>
        <w:spacing w:after="0" w:line="240" w:lineRule="auto"/>
        <w:jc w:val="center"/>
        <w:rPr>
          <w:rFonts w:ascii="Times New Roman" w:hAnsi="Times New Roman"/>
          <w:sz w:val="18"/>
          <w:szCs w:val="18"/>
        </w:rPr>
      </w:pPr>
      <w:r w:rsidRPr="00E47105">
        <w:rPr>
          <w:rFonts w:ascii="Times New Roman" w:hAnsi="Times New Roman"/>
          <w:sz w:val="18"/>
          <w:szCs w:val="18"/>
        </w:rPr>
        <w:t>4.1. Контрольные мероприятия. Общие вопросы</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F40BA" w:rsidRPr="00E47105" w:rsidRDefault="00AF40BA" w:rsidP="00E47105">
      <w:pPr>
        <w:shd w:val="clear" w:color="auto" w:fill="FFFFFF"/>
        <w:spacing w:after="0" w:line="240" w:lineRule="auto"/>
        <w:ind w:firstLine="708"/>
        <w:jc w:val="both"/>
        <w:textAlignment w:val="baseline"/>
        <w:rPr>
          <w:rFonts w:ascii="Times New Roman" w:hAnsi="Times New Roman"/>
          <w:sz w:val="18"/>
          <w:szCs w:val="18"/>
        </w:rPr>
      </w:pPr>
      <w:r w:rsidRPr="00E47105">
        <w:rPr>
          <w:rFonts w:ascii="Times New Roman" w:hAnsi="Times New Roman"/>
          <w:sz w:val="18"/>
          <w:szCs w:val="18"/>
        </w:rPr>
        <w:t>1) документарная проверка, контрольная закупка, мониторинговая закупка, выборочный контроль, инспекционный визит, рейдовый осмотр, выездная проверка – при  взаимодействии с контролируемыми лицами;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выездное обследование – без взаимодействия с контролируемыми лицами.</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4.1.2. При осуществлении муниципального контроля взаимодействием с контролируемыми лицами являются: </w:t>
      </w:r>
    </w:p>
    <w:p w:rsidR="00AF40BA" w:rsidRPr="00E47105" w:rsidRDefault="00AF40BA" w:rsidP="00E47105">
      <w:pPr>
        <w:tabs>
          <w:tab w:val="left" w:pos="1134"/>
        </w:tabs>
        <w:spacing w:after="0" w:line="240" w:lineRule="auto"/>
        <w:ind w:firstLine="709"/>
        <w:contextualSpacing/>
        <w:jc w:val="both"/>
        <w:rPr>
          <w:rFonts w:ascii="Times New Roman" w:hAnsi="Times New Roman"/>
          <w:b/>
          <w:color w:val="FF0000"/>
          <w:sz w:val="18"/>
          <w:szCs w:val="18"/>
        </w:rPr>
      </w:pPr>
      <w:r w:rsidRPr="00E47105">
        <w:rPr>
          <w:rFonts w:ascii="Times New Roman" w:hAnsi="Times New Roman"/>
          <w:sz w:val="18"/>
          <w:szCs w:val="18"/>
        </w:rPr>
        <w:t>1) встречи, телефонные и иные переговоры (непосредственное взаимодействие) между инспектором и контролируемым лицом или его представителем;</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 запрос документов, иных материалов;</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4.1.3. Контрольные мероприятия, осуществляемые при </w:t>
      </w:r>
      <w:r w:rsidRPr="00E47105">
        <w:rPr>
          <w:rFonts w:ascii="Times New Roman" w:hAnsi="Times New Roman"/>
          <w:sz w:val="18"/>
          <w:szCs w:val="18"/>
          <w:lang w:eastAsia="en-US"/>
        </w:rPr>
        <w:t xml:space="preserve"> взаимодействии с контролируемым лицом, </w:t>
      </w:r>
      <w:r w:rsidRPr="00E47105">
        <w:rPr>
          <w:rFonts w:ascii="Times New Roman" w:hAnsi="Times New Roman"/>
          <w:sz w:val="18"/>
          <w:szCs w:val="18"/>
        </w:rPr>
        <w:t>проводятся Контрольным органом по следующим основаниям:</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2) наступление сроков проведения контрольных мероприятий, включенных в план проведения контрольных мероприятий;</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47105">
          <w:rPr>
            <w:rFonts w:ascii="Times New Roman" w:hAnsi="Times New Roman"/>
            <w:sz w:val="18"/>
            <w:szCs w:val="18"/>
          </w:rPr>
          <w:t>частью 1 статьи 95</w:t>
        </w:r>
      </w:hyperlink>
      <w:r w:rsidRPr="00E47105">
        <w:rPr>
          <w:rFonts w:ascii="Times New Roman" w:hAnsi="Times New Roman"/>
          <w:sz w:val="18"/>
          <w:szCs w:val="18"/>
        </w:rPr>
        <w:t xml:space="preserve"> Федерального закона.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осмотр;</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получение письменных объяснений;</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 истребование документов;</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4) экспертиза.</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4.1.6. Контрольные мероприятия проводятся инспекторами, указанными в решении Контрольного органа о проведении контрольного мероприятия.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4.1.8. Документы, иные материалы, являющиеся доказательствами нарушения обязательных требований, приобщаются к акту.</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Заполненные при проведении контрольного мероприятия проверочные листы должны быть приобщены к акту.</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18"/>
          <w:szCs w:val="18"/>
        </w:rPr>
      </w:pPr>
      <w:r w:rsidRPr="00E47105">
        <w:rPr>
          <w:rFonts w:ascii="Times New Roman" w:hAnsi="Times New Roman"/>
          <w:sz w:val="18"/>
          <w:szCs w:val="1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p>
    <w:p w:rsidR="00AF40BA" w:rsidRPr="00E47105" w:rsidRDefault="00AF40BA" w:rsidP="00E47105">
      <w:pPr>
        <w:widowControl w:val="0"/>
        <w:tabs>
          <w:tab w:val="left" w:pos="284"/>
        </w:tabs>
        <w:spacing w:after="0" w:line="240" w:lineRule="auto"/>
        <w:jc w:val="center"/>
        <w:rPr>
          <w:rFonts w:ascii="Times New Roman" w:hAnsi="Times New Roman"/>
          <w:b/>
          <w:sz w:val="18"/>
          <w:szCs w:val="18"/>
        </w:rPr>
      </w:pPr>
      <w:r w:rsidRPr="00E47105">
        <w:rPr>
          <w:rFonts w:ascii="Times New Roman" w:hAnsi="Times New Roman"/>
          <w:b/>
          <w:sz w:val="18"/>
          <w:szCs w:val="18"/>
        </w:rPr>
        <w:t xml:space="preserve">4.2. Меры, принимаемые Контрольным органом по результатам </w:t>
      </w:r>
    </w:p>
    <w:p w:rsidR="00AF40BA" w:rsidRPr="00E47105" w:rsidRDefault="00AF40BA" w:rsidP="00E47105">
      <w:pPr>
        <w:widowControl w:val="0"/>
        <w:tabs>
          <w:tab w:val="left" w:pos="284"/>
        </w:tabs>
        <w:spacing w:after="0" w:line="240" w:lineRule="auto"/>
        <w:jc w:val="center"/>
        <w:rPr>
          <w:rFonts w:ascii="Times New Roman" w:hAnsi="Times New Roman"/>
          <w:b/>
          <w:sz w:val="18"/>
          <w:szCs w:val="18"/>
        </w:rPr>
      </w:pPr>
      <w:r w:rsidRPr="00E47105">
        <w:rPr>
          <w:rFonts w:ascii="Times New Roman" w:hAnsi="Times New Roman"/>
          <w:b/>
          <w:sz w:val="18"/>
          <w:szCs w:val="18"/>
        </w:rPr>
        <w:t>контрольных мероприятий</w:t>
      </w:r>
    </w:p>
    <w:p w:rsidR="00AF40BA" w:rsidRPr="00E47105" w:rsidRDefault="00AF40BA" w:rsidP="00E47105">
      <w:pPr>
        <w:widowControl w:val="0"/>
        <w:spacing w:after="0" w:line="240" w:lineRule="auto"/>
        <w:ind w:firstLine="709"/>
        <w:jc w:val="center"/>
        <w:rPr>
          <w:rFonts w:ascii="Times New Roman" w:hAnsi="Times New Roman"/>
          <w:b/>
          <w:color w:val="000000"/>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47105">
        <w:rPr>
          <w:rFonts w:ascii="Times New Roman" w:hAnsi="Times New Roman"/>
          <w:bCs/>
          <w:sz w:val="18"/>
          <w:szCs w:val="18"/>
          <w:lang w:eastAsia="en-US"/>
        </w:rPr>
        <w:t xml:space="preserve"> в пределах полномочий, предусмотренных законодательством Российской Федерации,</w:t>
      </w:r>
      <w:r w:rsidRPr="00E47105">
        <w:rPr>
          <w:rFonts w:ascii="Times New Roman" w:hAnsi="Times New Roman"/>
          <w:sz w:val="18"/>
          <w:szCs w:val="18"/>
        </w:rPr>
        <w:t xml:space="preserve"> обязан:</w:t>
      </w:r>
    </w:p>
    <w:p w:rsidR="00AF40BA" w:rsidRPr="00E47105" w:rsidRDefault="00AF40BA" w:rsidP="00E47105">
      <w:pPr>
        <w:widowControl w:val="0"/>
        <w:spacing w:after="0" w:line="240" w:lineRule="auto"/>
        <w:ind w:firstLine="709"/>
        <w:jc w:val="both"/>
        <w:rPr>
          <w:rFonts w:ascii="Times New Roman" w:hAnsi="Times New Roman"/>
          <w:color w:val="000000"/>
          <w:sz w:val="18"/>
          <w:szCs w:val="18"/>
        </w:rPr>
      </w:pPr>
      <w:r w:rsidRPr="00E47105">
        <w:rPr>
          <w:rFonts w:ascii="Times New Roman" w:hAnsi="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4.2.2. Предписание оформляется по форме согласно приложению 4 к настоящему Положению.</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В случае, если проводится оценка исполнения решения, принятого по итогам выездной проверки, допускается проведение выездной проверки.</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18"/>
          <w:szCs w:val="18"/>
        </w:rPr>
      </w:pPr>
      <w:r w:rsidRPr="00E47105">
        <w:rPr>
          <w:rFonts w:ascii="Times New Roman" w:hAnsi="Times New Roman"/>
          <w:sz w:val="18"/>
          <w:szCs w:val="1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4.3. Плановые контрольные мероприятия</w:t>
      </w:r>
    </w:p>
    <w:p w:rsidR="00AF40BA" w:rsidRPr="00E47105" w:rsidRDefault="00AF40BA" w:rsidP="00E47105">
      <w:pPr>
        <w:tabs>
          <w:tab w:val="left" w:pos="1134"/>
        </w:tabs>
        <w:spacing w:after="0" w:line="240" w:lineRule="auto"/>
        <w:ind w:left="709"/>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vertAlign w:val="superscript"/>
        </w:rPr>
      </w:pPr>
      <w:r w:rsidRPr="00E47105">
        <w:rPr>
          <w:rFonts w:ascii="Times New Roman" w:hAnsi="Times New Roman"/>
          <w:sz w:val="18"/>
          <w:szCs w:val="18"/>
        </w:rPr>
        <w:t>4.3.3. Контрольный орган может проводить следующие виды плановых контрольных мероприятий:</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 документарная проверка;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 выездная проверка.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highlight w:val="yellow"/>
        </w:rPr>
      </w:pPr>
      <w:r w:rsidRPr="00E47105">
        <w:rPr>
          <w:rFonts w:ascii="Times New Roman" w:hAnsi="Times New Roman"/>
          <w:sz w:val="18"/>
          <w:szCs w:val="18"/>
        </w:rPr>
        <w:t>Плановые контрольные мероприятия в отношении объекта контроля, отнесенного к категории низкого риска, не проводятся.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4.4. Внеплановые контрольные мероприятия</w:t>
      </w:r>
    </w:p>
    <w:p w:rsidR="00AF40BA" w:rsidRPr="00E47105" w:rsidRDefault="00AF40BA" w:rsidP="00E47105">
      <w:pPr>
        <w:tabs>
          <w:tab w:val="left" w:pos="1134"/>
        </w:tabs>
        <w:spacing w:after="0" w:line="240" w:lineRule="auto"/>
        <w:ind w:left="709"/>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4.4.1. Внеплановые контрольные мероприятия проводятся в виде документарных и выездных проверок, выездного обследования.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40BA" w:rsidRPr="00E47105" w:rsidRDefault="00AF40BA" w:rsidP="00E47105">
      <w:pPr>
        <w:tabs>
          <w:tab w:val="left" w:pos="1134"/>
        </w:tabs>
        <w:spacing w:after="0" w:line="240" w:lineRule="auto"/>
        <w:jc w:val="center"/>
        <w:rPr>
          <w:rFonts w:ascii="Times New Roman" w:hAnsi="Times New Roman"/>
          <w:sz w:val="18"/>
          <w:szCs w:val="18"/>
        </w:rPr>
      </w:pPr>
    </w:p>
    <w:p w:rsidR="00AF40BA" w:rsidRPr="00E47105" w:rsidRDefault="00AF40BA" w:rsidP="00E47105">
      <w:pPr>
        <w:tabs>
          <w:tab w:val="left" w:pos="1134"/>
        </w:tabs>
        <w:spacing w:after="0" w:line="240" w:lineRule="auto"/>
        <w:jc w:val="center"/>
        <w:rPr>
          <w:rFonts w:ascii="Times New Roman" w:hAnsi="Times New Roman"/>
          <w:b/>
          <w:sz w:val="18"/>
          <w:szCs w:val="18"/>
        </w:rPr>
      </w:pPr>
      <w:r w:rsidRPr="00E47105">
        <w:rPr>
          <w:rFonts w:ascii="Times New Roman" w:hAnsi="Times New Roman"/>
          <w:b/>
          <w:sz w:val="18"/>
          <w:szCs w:val="18"/>
        </w:rPr>
        <w:t>4.5. Документарная проверка</w:t>
      </w:r>
    </w:p>
    <w:p w:rsidR="00AF40BA" w:rsidRPr="00E47105" w:rsidRDefault="00AF40BA" w:rsidP="00E47105">
      <w:pPr>
        <w:tabs>
          <w:tab w:val="left" w:pos="1134"/>
        </w:tabs>
        <w:spacing w:after="0" w:line="240" w:lineRule="auto"/>
        <w:ind w:left="709"/>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4.5.3. Срок проведения документарной проверки не может превышать десять рабочих дней.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В указанный срок не включается период с момента: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2) период с момента направления контролируемому лицу информации Контрольного органа: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о выявлении ошибок и (или) противоречий в представленных контролируемым лицом документах;</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4.5.4. Перечень допустимых контрольных действий совершаемых в ходе документарной проверки: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истребование документов;</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получение письменных объяснений.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47105">
        <w:rPr>
          <w:rFonts w:ascii="Times New Roman" w:hAnsi="Times New Roman"/>
          <w:color w:val="FF0000"/>
          <w:sz w:val="18"/>
          <w:szCs w:val="18"/>
        </w:rPr>
        <w:t xml:space="preserve">, </w:t>
      </w:r>
      <w:r w:rsidRPr="00E47105">
        <w:rPr>
          <w:rFonts w:ascii="Times New Roman" w:hAnsi="Times New Roman"/>
          <w:sz w:val="18"/>
          <w:szCs w:val="18"/>
        </w:rPr>
        <w:t>в том числе материалов фотосъемки, аудио- и видеозаписи, информационных баз, банков данных, а также носителей информации.</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18"/>
          <w:szCs w:val="18"/>
        </w:rPr>
      </w:pPr>
      <w:r w:rsidRPr="00E47105">
        <w:rPr>
          <w:rFonts w:ascii="Times New Roman" w:hAnsi="Times New Roman"/>
          <w:sz w:val="18"/>
          <w:szCs w:val="1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4.5.6. Письменные объяснения могут быть запрошены инспектором от контролируемого лица или его представителя, свидетелей.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Письменные объяснения оформляются путем составления письменного документа в свободной форме.</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40BA" w:rsidRPr="00E47105" w:rsidRDefault="00AF40BA" w:rsidP="00E47105">
      <w:pPr>
        <w:widowControl w:val="0"/>
        <w:spacing w:after="0" w:line="240" w:lineRule="auto"/>
        <w:ind w:firstLine="709"/>
        <w:jc w:val="both"/>
        <w:rPr>
          <w:rFonts w:ascii="Times New Roman" w:hAnsi="Times New Roman"/>
          <w:b/>
          <w:sz w:val="18"/>
          <w:szCs w:val="18"/>
        </w:rPr>
      </w:pPr>
      <w:r w:rsidRPr="00E47105">
        <w:rPr>
          <w:rFonts w:ascii="Times New Roman" w:hAnsi="Times New Roman"/>
          <w:sz w:val="18"/>
          <w:szCs w:val="18"/>
        </w:rPr>
        <w:t>4.5.7. Оформление акта производится по месту нахождения Контрольного органа в день окончания проведения документарной проверки.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4.5.9. Внеплановая документарная проверка проводится без согласования с органами прокуратуры.</w:t>
      </w:r>
    </w:p>
    <w:p w:rsidR="00AF40BA" w:rsidRPr="00E47105" w:rsidRDefault="00AF40BA" w:rsidP="00E47105">
      <w:pPr>
        <w:tabs>
          <w:tab w:val="left" w:pos="1134"/>
        </w:tabs>
        <w:spacing w:after="0" w:line="240" w:lineRule="auto"/>
        <w:ind w:left="709"/>
        <w:contextualSpacing/>
        <w:jc w:val="both"/>
        <w:rPr>
          <w:rFonts w:ascii="Times New Roman" w:hAnsi="Times New Roman"/>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4.6. Выездная проверка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4.6.2. Выездная проверка проводится в случае, если не представляется возможным:</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4.6.6. Срок проведения выездной проверки составляет не более десяти рабочих дней.</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4.6.7. Перечень допустимых контрольных действий в ходе выездной проверки: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осмотр;</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истребование документов;</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получение письменных объяснений;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 инструментальное обследование.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По результатам осмотра составляется протокол осмотра.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4.6.9. Инструментальное обследование осуществляется инспектором или специалистом, имеющих допуск к работе на специальном оборудовании, с использованием технических приборов.</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1) дата и место его составления;</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2) должность, фамилия и инициалы инспектора или специалиста, составивших протокол;</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3) сведения о контролируемом лице;</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4) предмет обследования, используемые специальное оборудование и (или) технические приборы, методики инструментального обследования;</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6) выводы о соответствии этих показателей установленным нормам;</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7) иные сведения, имеющие значение для оценки результатов инструментального обследования.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40BA" w:rsidRPr="00E47105" w:rsidRDefault="00AF40BA" w:rsidP="00E47105">
      <w:pPr>
        <w:widowControl w:val="0"/>
        <w:spacing w:after="0" w:line="240" w:lineRule="auto"/>
        <w:ind w:firstLine="709"/>
        <w:jc w:val="both"/>
        <w:rPr>
          <w:rFonts w:ascii="Times New Roman" w:hAnsi="Times New Roman"/>
          <w:color w:val="FF0000"/>
          <w:sz w:val="18"/>
          <w:szCs w:val="18"/>
        </w:rPr>
      </w:pPr>
      <w:r w:rsidRPr="00E47105">
        <w:rPr>
          <w:rFonts w:ascii="Times New Roman" w:hAnsi="Times New Roman"/>
          <w:sz w:val="18"/>
          <w:szCs w:val="1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4.6.12. По окончании проведения выездной проверки инспектор составляет акт выездной проверки.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Информация о проведении фотосъемки, аудио- и видеозаписи отражается в акте проверки.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E47105">
          <w:rPr>
            <w:rFonts w:ascii="Times New Roman" w:hAnsi="Times New Roman"/>
            <w:sz w:val="18"/>
            <w:szCs w:val="18"/>
          </w:rPr>
          <w:t>частями 4</w:t>
        </w:r>
      </w:hyperlink>
      <w:r w:rsidRPr="00E47105">
        <w:rPr>
          <w:rFonts w:ascii="Times New Roman" w:hAnsi="Times New Roman"/>
          <w:sz w:val="18"/>
          <w:szCs w:val="18"/>
        </w:rPr>
        <w:t xml:space="preserve"> и </w:t>
      </w:r>
      <w:hyperlink r:id="rId10" w:tooltip="Федеральный закон от 31.07.2020 N 248-ФЗ" w:history="1">
        <w:r w:rsidRPr="00E47105">
          <w:rPr>
            <w:rFonts w:ascii="Times New Roman" w:hAnsi="Times New Roman"/>
            <w:sz w:val="18"/>
            <w:szCs w:val="18"/>
          </w:rPr>
          <w:t>5 статьи 21</w:t>
        </w:r>
      </w:hyperlink>
      <w:r w:rsidRPr="00E47105">
        <w:rPr>
          <w:rFonts w:ascii="Times New Roman" w:hAnsi="Times New Roman"/>
          <w:sz w:val="18"/>
          <w:szCs w:val="18"/>
        </w:rPr>
        <w:t xml:space="preserve">Федеральным законом № 248-ФЗ.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1) временной нетрудоспособности;</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2) необходимости явки по вызову (извещениям, повесткам) судов, правоохранительных органов, военных комиссариатов;</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40BA" w:rsidRPr="00E47105" w:rsidRDefault="00AF40BA" w:rsidP="00E47105">
      <w:pPr>
        <w:suppressAutoHyphens/>
        <w:spacing w:after="0" w:line="240" w:lineRule="auto"/>
        <w:ind w:firstLine="709"/>
        <w:jc w:val="both"/>
        <w:rPr>
          <w:rFonts w:ascii="Times New Roman" w:hAnsi="Times New Roman"/>
          <w:sz w:val="18"/>
          <w:szCs w:val="18"/>
        </w:rPr>
      </w:pPr>
      <w:r w:rsidRPr="00E47105">
        <w:rPr>
          <w:rFonts w:ascii="Times New Roman" w:hAnsi="Times New Roman"/>
          <w:sz w:val="18"/>
          <w:szCs w:val="18"/>
        </w:rPr>
        <w:t>4) нахождения в служебной командировке.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40BA" w:rsidRPr="00E47105" w:rsidRDefault="00AF40BA" w:rsidP="00E47105">
      <w:pPr>
        <w:widowControl w:val="0"/>
        <w:spacing w:after="0" w:line="240" w:lineRule="auto"/>
        <w:ind w:firstLine="709"/>
        <w:jc w:val="both"/>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4.7. Выездное обследование</w:t>
      </w:r>
    </w:p>
    <w:p w:rsidR="00AF40BA" w:rsidRPr="00E47105" w:rsidRDefault="00AF40BA" w:rsidP="00E47105">
      <w:pPr>
        <w:widowControl w:val="0"/>
        <w:spacing w:after="0" w:line="240" w:lineRule="auto"/>
        <w:ind w:firstLine="709"/>
        <w:jc w:val="center"/>
        <w:rPr>
          <w:rFonts w:ascii="Times New Roman" w:hAnsi="Times New Roman"/>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4.7.1. Выездное обследование проводится в целях оценки соблюдения контролируемыми лицами обязательных требований.</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4.7.3. Выездное обследование проводится без информирования контролируемого лица. </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F40BA" w:rsidRPr="00E47105" w:rsidRDefault="00AF40BA" w:rsidP="00E47105">
      <w:pPr>
        <w:widowControl w:val="0"/>
        <w:spacing w:after="0" w:line="240" w:lineRule="auto"/>
        <w:jc w:val="center"/>
        <w:rPr>
          <w:rFonts w:ascii="Times New Roman" w:hAnsi="Times New Roman"/>
          <w:b/>
          <w:sz w:val="18"/>
          <w:szCs w:val="18"/>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5. Досудебное обжалование</w:t>
      </w:r>
    </w:p>
    <w:p w:rsidR="00AF40BA" w:rsidRPr="00E47105" w:rsidRDefault="00AF40BA" w:rsidP="00E47105">
      <w:pPr>
        <w:widowControl w:val="0"/>
        <w:spacing w:after="0" w:line="240" w:lineRule="auto"/>
        <w:ind w:firstLine="709"/>
        <w:jc w:val="center"/>
        <w:rPr>
          <w:rFonts w:ascii="Times New Roman" w:hAnsi="Times New Roman"/>
          <w:b/>
          <w:sz w:val="18"/>
          <w:szCs w:val="18"/>
        </w:rPr>
      </w:pP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1) решений о проведении контрольных мероприятий;</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2) актов контрольных  мероприятий, предписаний об устранении выявленных нарушений;</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3) действий (бездействия) должностных лиц в рамках контрольных мероприятий.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Материалы, прикладываемые к жалобе, в том числе фото- и видеоматериалы, представляются контролируемым лицом в электронном виде.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5.7. Жалоба может содержать ходатайство о приостановлении исполнения обжалуемого решения Контрольного органа.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о приостановлении исполнения обжалуемого решения Контрольного органа;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2) об отказе в приостановлении исполнения обжалуемого решения Контрольного органа. </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40BA" w:rsidRPr="00E47105" w:rsidRDefault="00AF40BA" w:rsidP="00E47105">
      <w:pPr>
        <w:tabs>
          <w:tab w:val="left" w:pos="1134"/>
        </w:tabs>
        <w:spacing w:after="0" w:line="240" w:lineRule="auto"/>
        <w:ind w:left="709"/>
        <w:contextualSpacing/>
        <w:jc w:val="both"/>
        <w:rPr>
          <w:rFonts w:ascii="Times New Roman" w:hAnsi="Times New Roman"/>
          <w:sz w:val="18"/>
          <w:szCs w:val="18"/>
        </w:rPr>
      </w:pPr>
      <w:r w:rsidRPr="00E47105">
        <w:rPr>
          <w:rFonts w:ascii="Times New Roman" w:hAnsi="Times New Roman"/>
          <w:sz w:val="18"/>
          <w:szCs w:val="18"/>
        </w:rPr>
        <w:t>5.9. Жалоба должна содержать:</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5) требования контролируемого лица, подавшего жалобу; </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5.12. Контрольный орган принимает решение об отказе в рассмотрении жалобы в течение пяти рабочих дней со дня получения жалобы, если:</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2) в удовлетворении ходатайства о восстановлении пропущенного срока на подачу жалобы отказано;</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3) до принятия решения по жалобе от контролируемого лица, ее подавшего, поступило заявление об отзыве жалобы;</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4) имеется решение суда по вопросам, поставленным в жалобе;</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5) ранее в Контрольный орган была подана другая жалоба от того же контролируемого лица по тем же основаниям;</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8) жалоба подана в ненадлежащий орган;</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9) законодательством Российской Федерации предусмотрен только судебный порядок обжалования решений Контрольного органа.</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40BA" w:rsidRPr="00E47105" w:rsidRDefault="00AF40BA" w:rsidP="00E47105">
      <w:pPr>
        <w:tabs>
          <w:tab w:val="left" w:pos="1134"/>
        </w:tabs>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5.16. Указанный срок может быть продлен на двадцать рабочих дней, в следующих исключительных случаях:</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проведение в отношении должностного лица, действия (бездействия) которого обжалуются служебной проверки по фактам, указанным в жалобе;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отсутствие должностного лица, действия (бездействия) которого обжалуются, по уважительной причине (болезнь, отпуск, командировка).</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F40BA" w:rsidRPr="00E47105" w:rsidRDefault="00AF40BA" w:rsidP="00E4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E47105">
        <w:rPr>
          <w:rFonts w:ascii="Times New Roman" w:hAnsi="Times New Roman"/>
          <w:sz w:val="18"/>
          <w:szCs w:val="1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5.20. По итогам рассмотрения жалобы руководитель (заместитель руководителя) Контрольного органа принимает одно из следующих решений: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1) оставляет жалобу без удовлетворения;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2) отменяет решение Контрольного органа полностью или частично;</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3) отменяет решение Контрольного органа полностью и принимает новое решение;</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 xml:space="preserve">6. Ключевые показатели вида контроля и их целевые значения </w:t>
      </w: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для муниципального контроля</w:t>
      </w: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 xml:space="preserve"> </w:t>
      </w:r>
    </w:p>
    <w:p w:rsidR="00AF40BA" w:rsidRPr="00E47105" w:rsidRDefault="00AF40BA" w:rsidP="00E47105">
      <w:pPr>
        <w:tabs>
          <w:tab w:val="left" w:pos="1134"/>
        </w:tabs>
        <w:spacing w:after="0" w:line="240" w:lineRule="auto"/>
        <w:ind w:firstLine="709"/>
        <w:contextualSpacing/>
        <w:jc w:val="both"/>
        <w:rPr>
          <w:rFonts w:ascii="Times New Roman" w:hAnsi="Times New Roman"/>
          <w:sz w:val="18"/>
          <w:szCs w:val="18"/>
        </w:rPr>
      </w:pPr>
      <w:r w:rsidRPr="00E47105">
        <w:rPr>
          <w:rFonts w:ascii="Times New Roman" w:hAnsi="Times New Roman"/>
          <w:sz w:val="18"/>
          <w:szCs w:val="1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AF40BA" w:rsidRPr="00E47105" w:rsidRDefault="00AF40BA" w:rsidP="00E47105">
      <w:pPr>
        <w:spacing w:after="0" w:line="240" w:lineRule="auto"/>
        <w:rPr>
          <w:rFonts w:ascii="Times New Roman" w:hAnsi="Times New Roman"/>
          <w:sz w:val="18"/>
          <w:szCs w:val="18"/>
        </w:rPr>
      </w:pP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Приложение 1</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 xml:space="preserve">к Положению о муниципальном </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земельном контроле в границах</w:t>
      </w:r>
    </w:p>
    <w:p w:rsidR="00AF40BA" w:rsidRPr="00E47105" w:rsidRDefault="00AF40BA" w:rsidP="00E47105">
      <w:pPr>
        <w:spacing w:after="0" w:line="240" w:lineRule="auto"/>
        <w:ind w:left="4820"/>
        <w:rPr>
          <w:rFonts w:ascii="Times New Roman" w:hAnsi="Times New Roman"/>
          <w:sz w:val="18"/>
          <w:szCs w:val="18"/>
          <w:vertAlign w:val="superscript"/>
        </w:rPr>
      </w:pPr>
      <w:r w:rsidRPr="00E47105">
        <w:rPr>
          <w:rFonts w:ascii="Times New Roman" w:hAnsi="Times New Roman"/>
          <w:sz w:val="18"/>
          <w:szCs w:val="18"/>
        </w:rPr>
        <w:t>Притобольного района</w:t>
      </w:r>
    </w:p>
    <w:p w:rsidR="00AF40BA" w:rsidRPr="00E47105" w:rsidRDefault="00AF40BA" w:rsidP="00E47105">
      <w:pPr>
        <w:widowControl w:val="0"/>
        <w:spacing w:after="0" w:line="240" w:lineRule="auto"/>
        <w:ind w:firstLine="720"/>
        <w:jc w:val="right"/>
        <w:rPr>
          <w:rFonts w:ascii="Times New Roman" w:hAnsi="Times New Roman"/>
          <w:sz w:val="18"/>
          <w:szCs w:val="18"/>
          <w:shd w:val="clear" w:color="auto" w:fill="F1C100"/>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 xml:space="preserve">Перечень должностных лиц </w:t>
      </w:r>
      <w:r w:rsidRPr="00E47105">
        <w:rPr>
          <w:rFonts w:ascii="Times New Roman" w:hAnsi="Times New Roman"/>
          <w:b/>
          <w:spacing w:val="-2"/>
          <w:sz w:val="18"/>
          <w:szCs w:val="18"/>
        </w:rPr>
        <w:t>Администрации Притобольного района</w:t>
      </w:r>
      <w:r w:rsidRPr="00E47105">
        <w:rPr>
          <w:rFonts w:ascii="Times New Roman" w:hAnsi="Times New Roman"/>
          <w:b/>
          <w:sz w:val="18"/>
          <w:szCs w:val="18"/>
        </w:rPr>
        <w:t>, уполномоченных на осуществление муниципального земельного контроля</w:t>
      </w:r>
    </w:p>
    <w:p w:rsidR="00AF40BA" w:rsidRPr="00E47105" w:rsidRDefault="00AF40BA" w:rsidP="00E47105">
      <w:pPr>
        <w:widowControl w:val="0"/>
        <w:spacing w:after="0" w:line="240" w:lineRule="auto"/>
        <w:jc w:val="center"/>
        <w:rPr>
          <w:rFonts w:ascii="Times New Roman" w:hAnsi="Times New Roman"/>
          <w:sz w:val="18"/>
          <w:szCs w:val="18"/>
        </w:rPr>
      </w:pPr>
    </w:p>
    <w:p w:rsidR="00AF40BA" w:rsidRPr="00E47105" w:rsidRDefault="00AF40BA" w:rsidP="00E47105">
      <w:pPr>
        <w:widowControl w:val="0"/>
        <w:spacing w:after="0" w:line="240" w:lineRule="auto"/>
        <w:ind w:firstLine="720"/>
        <w:jc w:val="center"/>
        <w:rPr>
          <w:rFonts w:ascii="Times New Roman" w:hAnsi="Times New Roman"/>
          <w:sz w:val="18"/>
          <w:szCs w:val="18"/>
        </w:rPr>
      </w:pPr>
    </w:p>
    <w:p w:rsidR="00AF40BA" w:rsidRPr="00E47105" w:rsidRDefault="00AF40BA" w:rsidP="00E47105">
      <w:pPr>
        <w:widowControl w:val="0"/>
        <w:spacing w:after="0" w:line="240" w:lineRule="auto"/>
        <w:ind w:firstLine="720"/>
        <w:jc w:val="both"/>
        <w:rPr>
          <w:rFonts w:ascii="Times New Roman" w:hAnsi="Times New Roman"/>
          <w:sz w:val="18"/>
          <w:szCs w:val="18"/>
        </w:rPr>
      </w:pPr>
      <w:r w:rsidRPr="00E47105">
        <w:rPr>
          <w:rFonts w:ascii="Times New Roman" w:hAnsi="Times New Roman"/>
          <w:sz w:val="18"/>
          <w:szCs w:val="18"/>
        </w:rPr>
        <w:t>1. Первый заместитель Главы Притобольного района.</w:t>
      </w:r>
    </w:p>
    <w:p w:rsidR="00AF40BA" w:rsidRPr="00E47105" w:rsidRDefault="00AF40BA" w:rsidP="00E47105">
      <w:pPr>
        <w:widowControl w:val="0"/>
        <w:spacing w:after="0" w:line="240" w:lineRule="auto"/>
        <w:ind w:firstLine="720"/>
        <w:jc w:val="both"/>
        <w:rPr>
          <w:rFonts w:ascii="Times New Roman" w:hAnsi="Times New Roman"/>
          <w:sz w:val="18"/>
          <w:szCs w:val="18"/>
        </w:rPr>
      </w:pPr>
      <w:r w:rsidRPr="00E47105">
        <w:rPr>
          <w:rFonts w:ascii="Times New Roman" w:hAnsi="Times New Roman"/>
          <w:sz w:val="18"/>
          <w:szCs w:val="18"/>
        </w:rPr>
        <w:t xml:space="preserve">2. Руководитель отдела по управлению муниципальным имуществом Администрации Притобольного района. </w:t>
      </w:r>
    </w:p>
    <w:p w:rsidR="00AF40BA" w:rsidRPr="00E47105" w:rsidRDefault="00AF40BA" w:rsidP="00E47105">
      <w:pPr>
        <w:widowControl w:val="0"/>
        <w:spacing w:after="0" w:line="240" w:lineRule="auto"/>
        <w:ind w:firstLine="720"/>
        <w:jc w:val="both"/>
        <w:rPr>
          <w:rFonts w:ascii="Times New Roman" w:hAnsi="Times New Roman"/>
          <w:sz w:val="18"/>
          <w:szCs w:val="18"/>
        </w:rPr>
      </w:pPr>
      <w:r w:rsidRPr="00E47105">
        <w:rPr>
          <w:rFonts w:ascii="Times New Roman" w:hAnsi="Times New Roman"/>
          <w:sz w:val="18"/>
          <w:szCs w:val="18"/>
        </w:rPr>
        <w:t>3. Главный специалист отдела по управлению муниципальным имуществом Администрации Притобольного района.</w:t>
      </w:r>
    </w:p>
    <w:p w:rsidR="00AF40BA" w:rsidRPr="00E47105" w:rsidRDefault="00AF40BA" w:rsidP="00E47105">
      <w:pPr>
        <w:widowControl w:val="0"/>
        <w:spacing w:after="0" w:line="240" w:lineRule="auto"/>
        <w:ind w:firstLine="720"/>
        <w:jc w:val="both"/>
        <w:rPr>
          <w:rFonts w:ascii="Times New Roman" w:hAnsi="Times New Roman"/>
          <w:sz w:val="18"/>
          <w:szCs w:val="18"/>
        </w:rPr>
      </w:pPr>
      <w:r w:rsidRPr="00E47105">
        <w:rPr>
          <w:rFonts w:ascii="Times New Roman" w:hAnsi="Times New Roman"/>
          <w:sz w:val="18"/>
          <w:szCs w:val="18"/>
        </w:rPr>
        <w:t>4. Инспектора по учету отдела по управлению муниципальным имуществом Администрации Притобольного района.</w:t>
      </w:r>
    </w:p>
    <w:p w:rsidR="00AF40BA" w:rsidRPr="00E47105" w:rsidRDefault="00AF40BA" w:rsidP="00E47105">
      <w:pPr>
        <w:spacing w:after="0" w:line="240" w:lineRule="auto"/>
        <w:rPr>
          <w:rFonts w:ascii="Times New Roman" w:hAnsi="Times New Roman"/>
          <w:sz w:val="18"/>
          <w:szCs w:val="18"/>
        </w:rPr>
      </w:pP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Приложение 2</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 xml:space="preserve">к Положению о муниципальном </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земельном контроле в границах</w:t>
      </w:r>
    </w:p>
    <w:p w:rsidR="00AF40BA" w:rsidRPr="00E47105" w:rsidRDefault="00AF40BA" w:rsidP="00E47105">
      <w:pPr>
        <w:spacing w:after="0" w:line="240" w:lineRule="auto"/>
        <w:ind w:left="4820"/>
        <w:rPr>
          <w:rFonts w:ascii="Times New Roman" w:hAnsi="Times New Roman"/>
          <w:sz w:val="18"/>
          <w:szCs w:val="18"/>
          <w:vertAlign w:val="superscript"/>
        </w:rPr>
      </w:pPr>
      <w:r w:rsidRPr="00E47105">
        <w:rPr>
          <w:rFonts w:ascii="Times New Roman" w:hAnsi="Times New Roman"/>
          <w:sz w:val="18"/>
          <w:szCs w:val="18"/>
        </w:rPr>
        <w:t>Притобольного района</w:t>
      </w:r>
    </w:p>
    <w:p w:rsidR="00AF40BA" w:rsidRPr="00E47105" w:rsidRDefault="00AF40BA" w:rsidP="00E47105">
      <w:pPr>
        <w:widowControl w:val="0"/>
        <w:spacing w:after="0" w:line="240" w:lineRule="auto"/>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 xml:space="preserve">Критерии отнесения объектов контроля </w:t>
      </w:r>
      <w:r w:rsidRPr="00E47105">
        <w:rPr>
          <w:rFonts w:ascii="Times New Roman" w:hAnsi="Times New Roman"/>
          <w:b/>
          <w:color w:val="000000"/>
          <w:sz w:val="18"/>
          <w:szCs w:val="18"/>
        </w:rPr>
        <w:t>к категориям риска в рамках осуществления муниципального земельного контроля</w:t>
      </w:r>
    </w:p>
    <w:p w:rsidR="00AF40BA" w:rsidRPr="00E47105" w:rsidRDefault="00AF40BA" w:rsidP="00E47105">
      <w:pPr>
        <w:widowControl w:val="0"/>
        <w:spacing w:after="0" w:line="240" w:lineRule="auto"/>
        <w:jc w:val="center"/>
        <w:rPr>
          <w:rFonts w:ascii="Times New Roman" w:hAnsi="Times New Roman"/>
          <w:color w:val="000000"/>
          <w:sz w:val="18"/>
          <w:szCs w:val="18"/>
          <w:shd w:val="clear" w:color="auto" w:fill="F1C100"/>
        </w:rPr>
      </w:pP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1.</w:t>
      </w:r>
      <w:r w:rsidRPr="00E47105">
        <w:rPr>
          <w:rFonts w:ascii="Times New Roman" w:hAnsi="Times New Roman"/>
          <w:sz w:val="18"/>
          <w:szCs w:val="18"/>
        </w:rPr>
        <w:tab/>
        <w:t>К категории среднего риска относятся:</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а) земельные участки, предназначенные для захоронения и размещения твердых бытовых отходов, размещения кладбищ, и примыкающие </w:t>
      </w:r>
      <w:r w:rsidRPr="00E47105">
        <w:rPr>
          <w:rFonts w:ascii="Times New Roman" w:hAnsi="Times New Roman"/>
          <w:sz w:val="18"/>
          <w:szCs w:val="18"/>
        </w:rPr>
        <w:br/>
        <w:t>к ним земельные участки;</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б) земельные участки, предназначенные для гаражного </w:t>
      </w:r>
      <w:r w:rsidRPr="00E47105">
        <w:rPr>
          <w:rFonts w:ascii="Times New Roman" w:hAnsi="Times New Roman"/>
          <w:sz w:val="18"/>
          <w:szCs w:val="18"/>
        </w:rPr>
        <w:br/>
        <w:t>и (или) жилищного строительства, ведения личного подсобного хозяйства (приусадебные земельные участки).</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2.</w:t>
      </w:r>
      <w:r w:rsidRPr="00E47105">
        <w:rPr>
          <w:rFonts w:ascii="Times New Roman" w:hAnsi="Times New Roman"/>
          <w:sz w:val="18"/>
          <w:szCs w:val="18"/>
        </w:rPr>
        <w:tab/>
        <w:t xml:space="preserve">К категории умеренного риска относятся земельные участки </w:t>
      </w:r>
      <w:r w:rsidRPr="00E47105">
        <w:rPr>
          <w:rFonts w:ascii="Times New Roman" w:hAnsi="Times New Roman"/>
          <w:sz w:val="18"/>
          <w:szCs w:val="18"/>
        </w:rPr>
        <w:br/>
        <w:t>со следующими видами разрешенного использования:</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а) сельскохозяйственное использование (код 1.0); </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б) объекты торговли (торговые центры, торгово-развлекательные центры (комплексы) (код 4.2);</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в) рынки (код 4.3);</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г) магазины (код 4.4);</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д) общественное питание (код 4.6);</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е) гостиничное обслуживание (код 4.7);</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ё) объекты дорожного сервиса (код 4.9.1);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ж) тяжелая промышленность (код 6.2); </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з) легкая промышленность (код 6.3);</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и) фармацевтическая промышленность (код 6.3.1);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й) пищевая промышленность (код 6.4);</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к) нефтехимическая промышленность (код 6.5);</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л) строительная промышленность (код 6.6);</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м) энергетика (код 6.7);</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н) склады (код 6.9);</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о) целлюлозно-бумажная промышленность (код 6.11);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п) автомобильный транспорт (код 7.2);</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р) ведение садоводства (код 13.2);</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с) ведение огородничества (код 13.1);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т) граничащие с земельными участками с видами разрешенного использования: </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сельскохозяйственное использование (код 1.0);</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у) питомники (код 1.17);</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ф) природно-познавательный туризм (код 5.2);</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х) деятельность по особой охране и изучению природы (код 9.0); </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ц) охрана природных территорий (код 9.1);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ч) курортная деятельность (код 9.2);</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ш) санаторная деятельность (код 9.2.1);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щ) резервные леса (код 10.4);</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ы) общее пользование водными объектами (код 11.1);</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э) гидротехнические сооружения (код 11.3);</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 xml:space="preserve">ю) ведение огородничества (код 13.1); </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я) ведение садоводства (код 13.2).</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3.</w:t>
      </w:r>
      <w:r w:rsidRPr="00E47105">
        <w:rPr>
          <w:rFonts w:ascii="Times New Roman" w:hAnsi="Times New Roman"/>
          <w:sz w:val="18"/>
          <w:szCs w:val="18"/>
        </w:rPr>
        <w:tab/>
        <w:t>К категории низкого риска относятся все иные земельные участки, не отнесенные к категориям среднего или умеренного риска.</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Приложение 3</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 xml:space="preserve">к Положению о муниципальном </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земельном контроле в границах</w:t>
      </w:r>
    </w:p>
    <w:p w:rsidR="00AF40BA" w:rsidRPr="00E47105" w:rsidRDefault="00AF40BA" w:rsidP="00E47105">
      <w:pPr>
        <w:spacing w:after="0" w:line="240" w:lineRule="auto"/>
        <w:ind w:left="4820"/>
        <w:rPr>
          <w:rFonts w:ascii="Times New Roman" w:hAnsi="Times New Roman"/>
          <w:sz w:val="18"/>
          <w:szCs w:val="18"/>
          <w:vertAlign w:val="superscript"/>
        </w:rPr>
      </w:pPr>
      <w:r w:rsidRPr="00E47105">
        <w:rPr>
          <w:rFonts w:ascii="Times New Roman" w:hAnsi="Times New Roman"/>
          <w:sz w:val="18"/>
          <w:szCs w:val="18"/>
        </w:rPr>
        <w:t>Притобольного района</w:t>
      </w:r>
    </w:p>
    <w:p w:rsidR="00AF40BA" w:rsidRPr="00E47105" w:rsidRDefault="00AF40BA" w:rsidP="00E47105">
      <w:pPr>
        <w:widowControl w:val="0"/>
        <w:spacing w:after="0" w:line="240" w:lineRule="auto"/>
        <w:jc w:val="center"/>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b/>
          <w:sz w:val="18"/>
          <w:szCs w:val="18"/>
          <w:shd w:val="clear" w:color="auto" w:fill="F1C100"/>
        </w:rPr>
      </w:pPr>
      <w:r w:rsidRPr="00E47105">
        <w:rPr>
          <w:rFonts w:ascii="Times New Roman" w:hAnsi="Times New Roman"/>
          <w:b/>
          <w:sz w:val="18"/>
          <w:szCs w:val="18"/>
        </w:rPr>
        <w:t>Перечень индикаторов риска</w:t>
      </w:r>
    </w:p>
    <w:p w:rsidR="00AF40BA" w:rsidRPr="00E47105" w:rsidRDefault="00AF40BA" w:rsidP="00E47105">
      <w:pPr>
        <w:widowControl w:val="0"/>
        <w:spacing w:after="0" w:line="240" w:lineRule="auto"/>
        <w:ind w:firstLine="720"/>
        <w:jc w:val="center"/>
        <w:rPr>
          <w:rFonts w:ascii="Times New Roman" w:hAnsi="Times New Roman"/>
          <w:b/>
          <w:sz w:val="18"/>
          <w:szCs w:val="18"/>
        </w:rPr>
      </w:pPr>
      <w:r w:rsidRPr="00E47105">
        <w:rPr>
          <w:rFonts w:ascii="Times New Roman" w:hAnsi="Times New Roman"/>
          <w:b/>
          <w:sz w:val="18"/>
          <w:szCs w:val="18"/>
        </w:rPr>
        <w:t>нарушения обязательных требований, проверяемых в рамках осуществления муниципального земельного  контроля</w:t>
      </w:r>
    </w:p>
    <w:p w:rsidR="00AF40BA" w:rsidRPr="00E47105" w:rsidRDefault="00AF40BA" w:rsidP="00E47105">
      <w:pPr>
        <w:widowControl w:val="0"/>
        <w:spacing w:after="0" w:line="240" w:lineRule="auto"/>
        <w:ind w:firstLine="720"/>
        <w:jc w:val="center"/>
        <w:rPr>
          <w:rFonts w:ascii="Times New Roman" w:hAnsi="Times New Roman"/>
          <w:sz w:val="18"/>
          <w:szCs w:val="18"/>
        </w:rPr>
      </w:pP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1.</w:t>
      </w:r>
      <w:r w:rsidRPr="00E47105">
        <w:rPr>
          <w:rFonts w:ascii="Times New Roman" w:hAnsi="Times New Roman"/>
          <w:sz w:val="18"/>
          <w:szCs w:val="1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2.</w:t>
      </w:r>
      <w:r w:rsidRPr="00E47105">
        <w:rPr>
          <w:rFonts w:ascii="Times New Roman" w:hAnsi="Times New Roman"/>
          <w:sz w:val="18"/>
          <w:szCs w:val="1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F40BA" w:rsidRPr="00E47105" w:rsidRDefault="00AF40BA" w:rsidP="00E47105">
      <w:pPr>
        <w:autoSpaceDE w:val="0"/>
        <w:autoSpaceDN w:val="0"/>
        <w:adjustRightInd w:val="0"/>
        <w:spacing w:after="0" w:line="240" w:lineRule="auto"/>
        <w:ind w:firstLine="709"/>
        <w:jc w:val="both"/>
        <w:rPr>
          <w:rFonts w:ascii="Times New Roman" w:hAnsi="Times New Roman"/>
          <w:sz w:val="18"/>
          <w:szCs w:val="18"/>
        </w:rPr>
      </w:pPr>
      <w:r w:rsidRPr="00E47105">
        <w:rPr>
          <w:rFonts w:ascii="Times New Roman" w:hAnsi="Times New Roman"/>
          <w:sz w:val="18"/>
          <w:szCs w:val="18"/>
        </w:rPr>
        <w:t>3.</w:t>
      </w:r>
      <w:r w:rsidRPr="00E47105">
        <w:rPr>
          <w:rFonts w:ascii="Times New Roman" w:hAnsi="Times New Roman"/>
          <w:sz w:val="18"/>
          <w:szCs w:val="18"/>
        </w:rPr>
        <w:tab/>
        <w:t xml:space="preserve">Длительное не освоение земельного участка при условии, </w:t>
      </w:r>
      <w:r w:rsidRPr="00E47105">
        <w:rPr>
          <w:rFonts w:ascii="Times New Roman" w:hAnsi="Times New Roman"/>
          <w:sz w:val="18"/>
          <w:szCs w:val="1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AF40BA" w:rsidRPr="00E47105" w:rsidRDefault="00AF40BA" w:rsidP="00E47105">
      <w:pPr>
        <w:widowControl w:val="0"/>
        <w:spacing w:after="0" w:line="240" w:lineRule="auto"/>
        <w:ind w:firstLine="709"/>
        <w:jc w:val="both"/>
        <w:rPr>
          <w:rFonts w:ascii="Times New Roman" w:hAnsi="Times New Roman"/>
          <w:sz w:val="18"/>
          <w:szCs w:val="18"/>
        </w:rPr>
      </w:pPr>
      <w:r w:rsidRPr="00E47105">
        <w:rPr>
          <w:rFonts w:ascii="Times New Roman" w:hAnsi="Times New Roman"/>
          <w:sz w:val="18"/>
          <w:szCs w:val="18"/>
        </w:rPr>
        <w:t>4.</w:t>
      </w:r>
      <w:r w:rsidRPr="00E47105">
        <w:rPr>
          <w:rFonts w:ascii="Times New Roman" w:hAnsi="Times New Roman"/>
          <w:sz w:val="18"/>
          <w:szCs w:val="18"/>
        </w:rPr>
        <w:tab/>
        <w:t>Невыполнение обязательных требований к оформлению документов, являющихся основанием для использования земельных участков.</w:t>
      </w:r>
    </w:p>
    <w:p w:rsidR="00AF40BA" w:rsidRPr="00E47105" w:rsidRDefault="00AF40BA" w:rsidP="00E47105">
      <w:pPr>
        <w:widowControl w:val="0"/>
        <w:spacing w:after="0" w:line="240" w:lineRule="auto"/>
        <w:ind w:firstLine="720"/>
        <w:jc w:val="both"/>
        <w:rPr>
          <w:rFonts w:ascii="Times New Roman" w:hAnsi="Times New Roman"/>
          <w:sz w:val="18"/>
          <w:szCs w:val="18"/>
          <w:shd w:val="clear" w:color="auto" w:fill="F1C100"/>
        </w:rPr>
      </w:pPr>
    </w:p>
    <w:p w:rsidR="00AF40BA" w:rsidRPr="00E47105" w:rsidRDefault="00AF40BA" w:rsidP="00E47105">
      <w:pPr>
        <w:widowControl w:val="0"/>
        <w:spacing w:after="0" w:line="240" w:lineRule="exact"/>
        <w:ind w:firstLine="720"/>
        <w:jc w:val="center"/>
        <w:rPr>
          <w:rFonts w:ascii="Times New Roman" w:hAnsi="Times New Roman"/>
          <w:sz w:val="18"/>
          <w:szCs w:val="18"/>
          <w:shd w:val="clear" w:color="auto" w:fill="F1C100"/>
        </w:rPr>
      </w:pPr>
    </w:p>
    <w:p w:rsidR="00AF40BA" w:rsidRPr="00E47105" w:rsidRDefault="00AF40BA" w:rsidP="00E47105">
      <w:pPr>
        <w:widowControl w:val="0"/>
        <w:spacing w:after="0" w:line="240" w:lineRule="auto"/>
        <w:jc w:val="both"/>
        <w:rPr>
          <w:rFonts w:ascii="Times New Roman" w:hAnsi="Times New Roman"/>
          <w:sz w:val="18"/>
          <w:szCs w:val="18"/>
        </w:rPr>
      </w:pPr>
      <w:r w:rsidRPr="00E47105">
        <w:rPr>
          <w:rFonts w:ascii="Times New Roman" w:hAnsi="Times New Roman"/>
          <w:sz w:val="18"/>
          <w:szCs w:val="18"/>
        </w:rPr>
        <w:t>Приложение 4</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 xml:space="preserve">к Положению о муниципальном </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земельном контроле в границах</w:t>
      </w:r>
    </w:p>
    <w:p w:rsidR="00AF40BA" w:rsidRPr="00E47105" w:rsidRDefault="00AF40BA" w:rsidP="00E47105">
      <w:pPr>
        <w:spacing w:after="0" w:line="240" w:lineRule="auto"/>
        <w:ind w:left="4820"/>
        <w:rPr>
          <w:rFonts w:ascii="Times New Roman" w:hAnsi="Times New Roman"/>
          <w:sz w:val="18"/>
          <w:szCs w:val="18"/>
          <w:vertAlign w:val="superscript"/>
        </w:rPr>
      </w:pPr>
      <w:r w:rsidRPr="00E47105">
        <w:rPr>
          <w:rFonts w:ascii="Times New Roman" w:hAnsi="Times New Roman"/>
          <w:sz w:val="18"/>
          <w:szCs w:val="18"/>
        </w:rPr>
        <w:t>Притобольного района</w:t>
      </w:r>
    </w:p>
    <w:p w:rsidR="00AF40BA" w:rsidRPr="00E47105" w:rsidRDefault="00AF40BA" w:rsidP="00E47105">
      <w:pPr>
        <w:widowControl w:val="0"/>
        <w:spacing w:after="0" w:line="240" w:lineRule="auto"/>
        <w:ind w:firstLine="720"/>
        <w:jc w:val="both"/>
        <w:rPr>
          <w:rFonts w:ascii="Times New Roman" w:hAnsi="Times New Roman"/>
          <w:strike/>
          <w:sz w:val="18"/>
          <w:szCs w:val="18"/>
        </w:rPr>
      </w:pPr>
    </w:p>
    <w:p w:rsidR="00AF40BA" w:rsidRPr="00E47105" w:rsidRDefault="00AF40BA" w:rsidP="00E47105">
      <w:pPr>
        <w:widowControl w:val="0"/>
        <w:spacing w:after="0" w:line="240" w:lineRule="auto"/>
        <w:ind w:firstLine="720"/>
        <w:jc w:val="right"/>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b/>
          <w:sz w:val="18"/>
          <w:szCs w:val="18"/>
        </w:rPr>
      </w:pPr>
      <w:r w:rsidRPr="00E47105">
        <w:rPr>
          <w:rFonts w:ascii="Times New Roman" w:hAnsi="Times New Roman"/>
          <w:b/>
          <w:sz w:val="18"/>
          <w:szCs w:val="18"/>
        </w:rPr>
        <w:t>Форма предписания Контрольного органа</w:t>
      </w:r>
    </w:p>
    <w:p w:rsidR="00AF40BA" w:rsidRPr="00E47105" w:rsidRDefault="00AF40BA" w:rsidP="00E47105">
      <w:pPr>
        <w:widowControl w:val="0"/>
        <w:spacing w:after="0" w:line="240" w:lineRule="auto"/>
        <w:ind w:firstLine="540"/>
        <w:jc w:val="both"/>
        <w:rPr>
          <w:rFonts w:ascii="Times New Roman" w:hAnsi="Times New Roman"/>
          <w:sz w:val="18"/>
          <w:szCs w:val="18"/>
        </w:rPr>
      </w:pPr>
    </w:p>
    <w:tbl>
      <w:tblPr>
        <w:tblW w:w="0" w:type="auto"/>
        <w:tblCellMar>
          <w:top w:w="102" w:type="dxa"/>
          <w:left w:w="62" w:type="dxa"/>
          <w:bottom w:w="102" w:type="dxa"/>
          <w:right w:w="62" w:type="dxa"/>
        </w:tblCellMar>
        <w:tblLook w:val="00A0"/>
      </w:tblPr>
      <w:tblGrid>
        <w:gridCol w:w="4252"/>
        <w:gridCol w:w="4819"/>
      </w:tblGrid>
      <w:tr w:rsidR="00AF40BA" w:rsidRPr="00E47105" w:rsidTr="00E47105">
        <w:tc>
          <w:tcPr>
            <w:tcW w:w="4252" w:type="dxa"/>
            <w:tcMar>
              <w:top w:w="102" w:type="dxa"/>
              <w:left w:w="62" w:type="dxa"/>
              <w:bottom w:w="102" w:type="dxa"/>
              <w:right w:w="62" w:type="dxa"/>
            </w:tcMar>
          </w:tcPr>
          <w:p w:rsidR="00AF40BA" w:rsidRPr="00E47105" w:rsidRDefault="00AF40BA" w:rsidP="00E47105">
            <w:pPr>
              <w:widowControl w:val="0"/>
              <w:spacing w:after="0" w:line="240" w:lineRule="auto"/>
              <w:rPr>
                <w:rFonts w:ascii="Times New Roman" w:hAnsi="Times New Roman"/>
                <w:color w:val="000000"/>
                <w:sz w:val="18"/>
                <w:szCs w:val="18"/>
              </w:rPr>
            </w:pPr>
            <w:r w:rsidRPr="00E47105">
              <w:rPr>
                <w:rFonts w:ascii="Times New Roman" w:hAnsi="Times New Roman"/>
                <w:color w:val="000000"/>
                <w:sz w:val="18"/>
                <w:szCs w:val="18"/>
              </w:rPr>
              <w:t>Бланк Контрольного органа</w:t>
            </w:r>
          </w:p>
        </w:tc>
        <w:tc>
          <w:tcPr>
            <w:tcW w:w="4819" w:type="dxa"/>
            <w:tcMar>
              <w:top w:w="102" w:type="dxa"/>
              <w:left w:w="62" w:type="dxa"/>
              <w:bottom w:w="102" w:type="dxa"/>
              <w:right w:w="62" w:type="dxa"/>
            </w:tcMar>
          </w:tcPr>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_________________________________</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(указывается должность руководителя контролируемого лица)</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_________________________________</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(указывается полное наименование контролируемого лица)</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_________________________________</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(указывается фамилия, имя, отчество</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(при наличии) руководителя контролируемого лица)</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_________________________________</w:t>
            </w:r>
          </w:p>
          <w:p w:rsidR="00AF40BA" w:rsidRPr="00E47105" w:rsidRDefault="00AF40BA" w:rsidP="00E47105">
            <w:pPr>
              <w:widowControl w:val="0"/>
              <w:spacing w:after="0" w:line="240" w:lineRule="exact"/>
              <w:ind w:firstLine="5"/>
              <w:jc w:val="center"/>
              <w:rPr>
                <w:rFonts w:ascii="Times New Roman" w:hAnsi="Times New Roman"/>
                <w:color w:val="000000"/>
                <w:sz w:val="18"/>
                <w:szCs w:val="18"/>
              </w:rPr>
            </w:pPr>
            <w:r w:rsidRPr="00E47105">
              <w:rPr>
                <w:rFonts w:ascii="Times New Roman" w:hAnsi="Times New Roman"/>
                <w:color w:val="000000"/>
                <w:sz w:val="18"/>
                <w:szCs w:val="18"/>
              </w:rPr>
              <w:t>(указывается адрес места нахождения контролируемого лица)</w:t>
            </w:r>
          </w:p>
        </w:tc>
      </w:tr>
    </w:tbl>
    <w:p w:rsidR="00AF40BA" w:rsidRPr="00E47105" w:rsidRDefault="00AF40BA" w:rsidP="00E47105">
      <w:pPr>
        <w:widowControl w:val="0"/>
        <w:spacing w:after="0" w:line="240" w:lineRule="auto"/>
        <w:jc w:val="center"/>
        <w:rPr>
          <w:rFonts w:ascii="Times New Roman" w:hAnsi="Times New Roman"/>
          <w:sz w:val="18"/>
          <w:szCs w:val="18"/>
        </w:rPr>
      </w:pPr>
    </w:p>
    <w:p w:rsidR="00AF40BA" w:rsidRPr="00E47105" w:rsidRDefault="00AF40BA" w:rsidP="00E47105">
      <w:pPr>
        <w:widowControl w:val="0"/>
        <w:spacing w:after="0" w:line="240" w:lineRule="auto"/>
        <w:jc w:val="center"/>
        <w:rPr>
          <w:rFonts w:ascii="Times New Roman" w:hAnsi="Times New Roman"/>
          <w:color w:val="000000"/>
          <w:sz w:val="18"/>
          <w:szCs w:val="18"/>
        </w:rPr>
      </w:pPr>
      <w:r w:rsidRPr="00E47105">
        <w:rPr>
          <w:rFonts w:ascii="Times New Roman" w:hAnsi="Times New Roman"/>
          <w:color w:val="000000"/>
          <w:sz w:val="18"/>
          <w:szCs w:val="18"/>
        </w:rPr>
        <w:t>ПРЕДПИСАНИЕ</w:t>
      </w:r>
    </w:p>
    <w:p w:rsidR="00AF40BA" w:rsidRPr="00E47105" w:rsidRDefault="00AF40BA" w:rsidP="00E47105">
      <w:pPr>
        <w:widowControl w:val="0"/>
        <w:spacing w:after="0" w:line="240" w:lineRule="auto"/>
        <w:jc w:val="center"/>
        <w:rPr>
          <w:rFonts w:ascii="Times New Roman" w:hAnsi="Times New Roman"/>
          <w:color w:val="000000"/>
          <w:sz w:val="18"/>
          <w:szCs w:val="18"/>
        </w:rPr>
      </w:pPr>
    </w:p>
    <w:p w:rsidR="00AF40BA" w:rsidRPr="00E47105" w:rsidRDefault="00AF40BA" w:rsidP="00E47105">
      <w:pPr>
        <w:widowControl w:val="0"/>
        <w:spacing w:after="0" w:line="240" w:lineRule="auto"/>
        <w:jc w:val="center"/>
        <w:rPr>
          <w:rFonts w:ascii="Times New Roman" w:hAnsi="Times New Roman"/>
          <w:color w:val="000000"/>
          <w:sz w:val="18"/>
          <w:szCs w:val="18"/>
        </w:rPr>
      </w:pPr>
      <w:r w:rsidRPr="00E47105">
        <w:rPr>
          <w:rFonts w:ascii="Times New Roman" w:hAnsi="Times New Roman"/>
          <w:color w:val="000000"/>
          <w:sz w:val="18"/>
          <w:szCs w:val="18"/>
        </w:rPr>
        <w:t>_____________________________________________________________________</w:t>
      </w:r>
    </w:p>
    <w:p w:rsidR="00AF40BA" w:rsidRPr="00E47105" w:rsidRDefault="00AF40BA" w:rsidP="00E47105">
      <w:pPr>
        <w:widowControl w:val="0"/>
        <w:spacing w:after="0" w:line="240" w:lineRule="auto"/>
        <w:jc w:val="center"/>
        <w:rPr>
          <w:rFonts w:ascii="Times New Roman" w:hAnsi="Times New Roman"/>
          <w:i/>
          <w:color w:val="000000"/>
          <w:sz w:val="18"/>
          <w:szCs w:val="18"/>
        </w:rPr>
      </w:pPr>
      <w:r w:rsidRPr="00E47105">
        <w:rPr>
          <w:rFonts w:ascii="Times New Roman" w:hAnsi="Times New Roman"/>
          <w:i/>
          <w:color w:val="000000"/>
          <w:sz w:val="18"/>
          <w:szCs w:val="18"/>
        </w:rPr>
        <w:t>(указывается полное наименование контролируемого лица в дательном падеже)</w:t>
      </w:r>
    </w:p>
    <w:p w:rsidR="00AF40BA" w:rsidRPr="00E47105" w:rsidRDefault="00AF40BA" w:rsidP="00E47105">
      <w:pPr>
        <w:widowControl w:val="0"/>
        <w:spacing w:after="0" w:line="240" w:lineRule="auto"/>
        <w:jc w:val="center"/>
        <w:rPr>
          <w:rFonts w:ascii="Times New Roman" w:hAnsi="Times New Roman"/>
          <w:color w:val="000000"/>
          <w:sz w:val="18"/>
          <w:szCs w:val="18"/>
        </w:rPr>
      </w:pPr>
      <w:r w:rsidRPr="00E47105">
        <w:rPr>
          <w:rFonts w:ascii="Times New Roman" w:hAnsi="Times New Roman"/>
          <w:color w:val="000000"/>
          <w:sz w:val="18"/>
          <w:szCs w:val="18"/>
        </w:rPr>
        <w:t>об устранении выявленных нарушений обязательных требований</w:t>
      </w:r>
    </w:p>
    <w:p w:rsidR="00AF40BA" w:rsidRPr="00E47105" w:rsidRDefault="00AF40BA" w:rsidP="00E47105">
      <w:pPr>
        <w:widowControl w:val="0"/>
        <w:spacing w:after="0" w:line="240" w:lineRule="auto"/>
        <w:jc w:val="center"/>
        <w:rPr>
          <w:rFonts w:ascii="Times New Roman" w:hAnsi="Times New Roman"/>
          <w:color w:val="000000"/>
          <w:sz w:val="18"/>
          <w:szCs w:val="18"/>
        </w:rPr>
      </w:pP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По результатам _____________________________________________________________,</w:t>
      </w:r>
    </w:p>
    <w:p w:rsidR="00AF40BA" w:rsidRPr="00E47105" w:rsidRDefault="00AF40BA" w:rsidP="00E47105">
      <w:pPr>
        <w:widowControl w:val="0"/>
        <w:spacing w:after="0" w:line="240" w:lineRule="auto"/>
        <w:jc w:val="center"/>
        <w:rPr>
          <w:rFonts w:ascii="Times New Roman" w:hAnsi="Times New Roman"/>
          <w:i/>
          <w:color w:val="000000"/>
          <w:sz w:val="18"/>
          <w:szCs w:val="18"/>
        </w:rPr>
      </w:pPr>
      <w:r w:rsidRPr="00E47105">
        <w:rPr>
          <w:rFonts w:ascii="Times New Roman" w:hAnsi="Times New Roman"/>
          <w:i/>
          <w:color w:val="000000"/>
          <w:sz w:val="18"/>
          <w:szCs w:val="18"/>
        </w:rPr>
        <w:t xml:space="preserve">(указываются вид и форма контрольного мероприятия в соответствии </w:t>
      </w:r>
    </w:p>
    <w:p w:rsidR="00AF40BA" w:rsidRPr="00E47105" w:rsidRDefault="00AF40BA" w:rsidP="00E47105">
      <w:pPr>
        <w:widowControl w:val="0"/>
        <w:spacing w:after="0" w:line="240" w:lineRule="auto"/>
        <w:jc w:val="center"/>
        <w:rPr>
          <w:rFonts w:ascii="Times New Roman" w:hAnsi="Times New Roman"/>
          <w:i/>
          <w:color w:val="000000"/>
          <w:sz w:val="18"/>
          <w:szCs w:val="18"/>
        </w:rPr>
      </w:pPr>
      <w:r w:rsidRPr="00E47105">
        <w:rPr>
          <w:rFonts w:ascii="Times New Roman" w:hAnsi="Times New Roman"/>
          <w:i/>
          <w:color w:val="000000"/>
          <w:sz w:val="18"/>
          <w:szCs w:val="18"/>
        </w:rPr>
        <w:t>с решением Контрольного органа)</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проведенной _______________________________________________________________</w:t>
      </w:r>
    </w:p>
    <w:p w:rsidR="00AF40BA" w:rsidRPr="00E47105" w:rsidRDefault="00AF40BA" w:rsidP="00E47105">
      <w:pPr>
        <w:widowControl w:val="0"/>
        <w:spacing w:after="0" w:line="240" w:lineRule="auto"/>
        <w:jc w:val="both"/>
        <w:rPr>
          <w:rFonts w:ascii="Times New Roman" w:hAnsi="Times New Roman"/>
          <w:i/>
          <w:color w:val="000000"/>
          <w:sz w:val="18"/>
          <w:szCs w:val="18"/>
        </w:rPr>
      </w:pPr>
      <w:r w:rsidRPr="00E47105">
        <w:rPr>
          <w:rFonts w:ascii="Times New Roman" w:hAnsi="Times New Roman"/>
          <w:i/>
          <w:color w:val="000000"/>
          <w:sz w:val="18"/>
          <w:szCs w:val="18"/>
        </w:rPr>
        <w:t>(указывается полное наименование контрольного органа)</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в отношении _______________________________________________________________</w:t>
      </w:r>
    </w:p>
    <w:p w:rsidR="00AF40BA" w:rsidRPr="00E47105" w:rsidRDefault="00AF40BA" w:rsidP="00E47105">
      <w:pPr>
        <w:widowControl w:val="0"/>
        <w:spacing w:after="0" w:line="240" w:lineRule="auto"/>
        <w:jc w:val="both"/>
        <w:rPr>
          <w:rFonts w:ascii="Times New Roman" w:hAnsi="Times New Roman"/>
          <w:i/>
          <w:color w:val="000000"/>
          <w:sz w:val="18"/>
          <w:szCs w:val="18"/>
        </w:rPr>
      </w:pPr>
      <w:r w:rsidRPr="00E47105">
        <w:rPr>
          <w:rFonts w:ascii="Times New Roman" w:hAnsi="Times New Roman"/>
          <w:i/>
          <w:color w:val="000000"/>
          <w:sz w:val="18"/>
          <w:szCs w:val="18"/>
        </w:rPr>
        <w:t>(указывается полное наименование контролируемого лица)</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в период с «__» _________________ 20__ г. по «__» _________________ 20__ г.</w:t>
      </w:r>
    </w:p>
    <w:p w:rsidR="00AF40BA" w:rsidRPr="00E47105" w:rsidRDefault="00AF40BA" w:rsidP="00E47105">
      <w:pPr>
        <w:widowControl w:val="0"/>
        <w:spacing w:after="0" w:line="240" w:lineRule="auto"/>
        <w:jc w:val="both"/>
        <w:rPr>
          <w:rFonts w:ascii="Times New Roman" w:hAnsi="Times New Roman"/>
          <w:color w:val="000000"/>
          <w:sz w:val="18"/>
          <w:szCs w:val="18"/>
        </w:rPr>
      </w:pP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на основании ______________________________________________________________</w:t>
      </w:r>
    </w:p>
    <w:p w:rsidR="00AF40BA" w:rsidRPr="00E47105" w:rsidRDefault="00AF40BA" w:rsidP="00E47105">
      <w:pPr>
        <w:widowControl w:val="0"/>
        <w:spacing w:after="0" w:line="240" w:lineRule="auto"/>
        <w:jc w:val="center"/>
        <w:rPr>
          <w:rFonts w:ascii="Times New Roman" w:hAnsi="Times New Roman"/>
          <w:i/>
          <w:color w:val="000000"/>
          <w:sz w:val="18"/>
          <w:szCs w:val="18"/>
        </w:rPr>
      </w:pPr>
      <w:r w:rsidRPr="00E47105">
        <w:rPr>
          <w:rFonts w:ascii="Times New Roman" w:hAnsi="Times New Roman"/>
          <w:i/>
          <w:color w:val="000000"/>
          <w:sz w:val="18"/>
          <w:szCs w:val="18"/>
        </w:rPr>
        <w:t>(указываются наименование и реквизиты акта Контрольного органа о проведении контрольного мероприятия)</w:t>
      </w:r>
    </w:p>
    <w:p w:rsidR="00AF40BA" w:rsidRPr="00E47105" w:rsidRDefault="00AF40BA" w:rsidP="00E47105">
      <w:pPr>
        <w:widowControl w:val="0"/>
        <w:spacing w:after="0" w:line="240" w:lineRule="auto"/>
        <w:jc w:val="both"/>
        <w:rPr>
          <w:rFonts w:ascii="Times New Roman" w:hAnsi="Times New Roman"/>
          <w:color w:val="000000"/>
          <w:sz w:val="18"/>
          <w:szCs w:val="18"/>
        </w:rPr>
      </w:pP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выявлены нарушения обязательных требований ________________ законодательства:</w:t>
      </w:r>
    </w:p>
    <w:p w:rsidR="00AF40BA" w:rsidRPr="00E47105" w:rsidRDefault="00AF40BA" w:rsidP="00E47105">
      <w:pPr>
        <w:widowControl w:val="0"/>
        <w:spacing w:after="0" w:line="240" w:lineRule="auto"/>
        <w:jc w:val="center"/>
        <w:rPr>
          <w:rFonts w:ascii="Times New Roman" w:hAnsi="Times New Roman"/>
          <w:i/>
          <w:color w:val="000000"/>
          <w:sz w:val="18"/>
          <w:szCs w:val="18"/>
        </w:rPr>
      </w:pPr>
      <w:r w:rsidRPr="00E47105">
        <w:rPr>
          <w:rFonts w:ascii="Times New Roman" w:hAnsi="Times New Roman"/>
          <w:i/>
          <w:color w:val="000000"/>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F40BA" w:rsidRPr="00E47105" w:rsidRDefault="00AF40BA" w:rsidP="00E47105">
      <w:pPr>
        <w:widowControl w:val="0"/>
        <w:spacing w:after="0" w:line="240" w:lineRule="auto"/>
        <w:jc w:val="both"/>
        <w:rPr>
          <w:rFonts w:ascii="Times New Roman" w:hAnsi="Times New Roman"/>
          <w:color w:val="000000"/>
          <w:sz w:val="18"/>
          <w:szCs w:val="18"/>
        </w:rPr>
      </w:pP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На основании изложенного, в соответст</w:t>
      </w:r>
      <w:r w:rsidRPr="00E47105">
        <w:rPr>
          <w:rFonts w:ascii="Times New Roman" w:hAnsi="Times New Roman"/>
          <w:sz w:val="18"/>
          <w:szCs w:val="18"/>
        </w:rPr>
        <w:t xml:space="preserve">вии с пунктом 1 части 2 статьи 90 </w:t>
      </w:r>
      <w:r w:rsidRPr="00E47105">
        <w:rPr>
          <w:rFonts w:ascii="Times New Roman" w:hAnsi="Times New Roman"/>
          <w:color w:val="000000"/>
          <w:sz w:val="18"/>
          <w:szCs w:val="18"/>
        </w:rPr>
        <w:t>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AF40BA" w:rsidRPr="00E47105" w:rsidRDefault="00AF40BA" w:rsidP="00E47105">
      <w:pPr>
        <w:widowControl w:val="0"/>
        <w:spacing w:after="0" w:line="240" w:lineRule="auto"/>
        <w:jc w:val="both"/>
        <w:rPr>
          <w:rFonts w:ascii="Times New Roman" w:hAnsi="Times New Roman"/>
          <w:i/>
          <w:color w:val="000000"/>
          <w:sz w:val="18"/>
          <w:szCs w:val="18"/>
        </w:rPr>
      </w:pPr>
      <w:r w:rsidRPr="00E47105">
        <w:rPr>
          <w:rFonts w:ascii="Times New Roman" w:hAnsi="Times New Roman"/>
          <w:i/>
          <w:color w:val="000000"/>
          <w:sz w:val="18"/>
          <w:szCs w:val="18"/>
        </w:rPr>
        <w:t>(указывается полное наименование Контрольного органа)</w:t>
      </w:r>
    </w:p>
    <w:p w:rsidR="00AF40BA" w:rsidRPr="00E47105" w:rsidRDefault="00AF40BA" w:rsidP="00E47105">
      <w:pPr>
        <w:widowControl w:val="0"/>
        <w:spacing w:after="0" w:line="240" w:lineRule="auto"/>
        <w:jc w:val="both"/>
        <w:rPr>
          <w:rFonts w:ascii="Times New Roman" w:hAnsi="Times New Roman"/>
          <w:color w:val="000000"/>
          <w:sz w:val="18"/>
          <w:szCs w:val="18"/>
        </w:rPr>
      </w:pP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предписывает:</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1. Устранить выявленные нарушения обязательных требований в срок до</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«______» ______________ 20_____ г. включительно.</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2. Уведомить _______________________________________________________________</w:t>
      </w:r>
    </w:p>
    <w:p w:rsidR="00AF40BA" w:rsidRPr="00E47105" w:rsidRDefault="00AF40BA" w:rsidP="00E47105">
      <w:pPr>
        <w:widowControl w:val="0"/>
        <w:spacing w:after="0" w:line="240" w:lineRule="auto"/>
        <w:jc w:val="both"/>
        <w:rPr>
          <w:rFonts w:ascii="Times New Roman" w:hAnsi="Times New Roman"/>
          <w:i/>
          <w:color w:val="000000"/>
          <w:sz w:val="18"/>
          <w:szCs w:val="18"/>
        </w:rPr>
      </w:pPr>
      <w:r w:rsidRPr="00E47105">
        <w:rPr>
          <w:rFonts w:ascii="Times New Roman" w:hAnsi="Times New Roman"/>
          <w:i/>
          <w:color w:val="000000"/>
          <w:sz w:val="18"/>
          <w:szCs w:val="18"/>
        </w:rPr>
        <w:t>(указывается полное наименование контрольного органа)</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до «__» _______________ 20_____ г. включительно.</w:t>
      </w:r>
    </w:p>
    <w:p w:rsidR="00AF40BA" w:rsidRPr="00E47105" w:rsidRDefault="00AF40BA" w:rsidP="00E47105">
      <w:pPr>
        <w:widowControl w:val="0"/>
        <w:spacing w:after="0" w:line="240" w:lineRule="auto"/>
        <w:jc w:val="both"/>
        <w:rPr>
          <w:rFonts w:ascii="Times New Roman" w:hAnsi="Times New Roman"/>
          <w:color w:val="000000"/>
          <w:sz w:val="18"/>
          <w:szCs w:val="18"/>
        </w:rPr>
      </w:pPr>
    </w:p>
    <w:p w:rsidR="00AF40BA" w:rsidRPr="00E47105" w:rsidRDefault="00AF40BA" w:rsidP="00E47105">
      <w:pPr>
        <w:widowControl w:val="0"/>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F40BA" w:rsidRPr="00E47105" w:rsidRDefault="00AF40BA" w:rsidP="00E47105">
      <w:pPr>
        <w:widowControl w:val="0"/>
        <w:spacing w:after="0" w:line="240" w:lineRule="auto"/>
        <w:ind w:firstLine="540"/>
        <w:jc w:val="both"/>
        <w:rPr>
          <w:rFonts w:ascii="Times New Roman" w:hAnsi="Times New Roman"/>
          <w:sz w:val="18"/>
          <w:szCs w:val="18"/>
        </w:rPr>
      </w:pPr>
    </w:p>
    <w:tbl>
      <w:tblPr>
        <w:tblW w:w="0" w:type="auto"/>
        <w:tblCellMar>
          <w:top w:w="102" w:type="dxa"/>
          <w:left w:w="62" w:type="dxa"/>
          <w:bottom w:w="102" w:type="dxa"/>
          <w:right w:w="62" w:type="dxa"/>
        </w:tblCellMar>
        <w:tblLook w:val="00A0"/>
      </w:tblPr>
      <w:tblGrid>
        <w:gridCol w:w="3010"/>
        <w:gridCol w:w="3010"/>
        <w:gridCol w:w="3011"/>
      </w:tblGrid>
      <w:tr w:rsidR="00AF40BA" w:rsidRPr="00E47105" w:rsidTr="00E47105">
        <w:tc>
          <w:tcPr>
            <w:tcW w:w="3010" w:type="dxa"/>
            <w:tcMar>
              <w:top w:w="102" w:type="dxa"/>
              <w:left w:w="62" w:type="dxa"/>
              <w:bottom w:w="102" w:type="dxa"/>
              <w:right w:w="62" w:type="dxa"/>
            </w:tcMar>
          </w:tcPr>
          <w:p w:rsidR="00AF40BA" w:rsidRPr="00E47105" w:rsidRDefault="00AF40BA" w:rsidP="00E47105">
            <w:pPr>
              <w:widowControl w:val="0"/>
              <w:spacing w:after="0" w:line="240" w:lineRule="auto"/>
              <w:rPr>
                <w:rFonts w:ascii="Times New Roman" w:hAnsi="Times New Roman"/>
                <w:color w:val="000000"/>
                <w:sz w:val="18"/>
                <w:szCs w:val="18"/>
              </w:rPr>
            </w:pPr>
            <w:r w:rsidRPr="00E47105">
              <w:rPr>
                <w:rFonts w:ascii="Times New Roman" w:hAnsi="Times New Roman"/>
                <w:color w:val="000000"/>
                <w:sz w:val="18"/>
                <w:szCs w:val="18"/>
              </w:rPr>
              <w:t>__________________</w:t>
            </w:r>
          </w:p>
        </w:tc>
        <w:tc>
          <w:tcPr>
            <w:tcW w:w="3010" w:type="dxa"/>
            <w:tcMar>
              <w:top w:w="102" w:type="dxa"/>
              <w:left w:w="62" w:type="dxa"/>
              <w:bottom w:w="102" w:type="dxa"/>
              <w:right w:w="62" w:type="dxa"/>
            </w:tcMar>
          </w:tcPr>
          <w:p w:rsidR="00AF40BA" w:rsidRPr="00E47105" w:rsidRDefault="00AF40BA" w:rsidP="00E47105">
            <w:pPr>
              <w:widowControl w:val="0"/>
              <w:spacing w:after="0" w:line="240" w:lineRule="auto"/>
              <w:rPr>
                <w:rFonts w:ascii="Times New Roman" w:hAnsi="Times New Roman"/>
                <w:color w:val="000000"/>
                <w:sz w:val="18"/>
                <w:szCs w:val="18"/>
              </w:rPr>
            </w:pPr>
            <w:r w:rsidRPr="00E47105">
              <w:rPr>
                <w:rFonts w:ascii="Times New Roman" w:hAnsi="Times New Roman"/>
                <w:color w:val="000000"/>
                <w:sz w:val="18"/>
                <w:szCs w:val="18"/>
              </w:rPr>
              <w:t>_______________________</w:t>
            </w:r>
          </w:p>
        </w:tc>
        <w:tc>
          <w:tcPr>
            <w:tcW w:w="3011" w:type="dxa"/>
            <w:tcMar>
              <w:top w:w="102" w:type="dxa"/>
              <w:left w:w="62" w:type="dxa"/>
              <w:bottom w:w="102" w:type="dxa"/>
              <w:right w:w="62" w:type="dxa"/>
            </w:tcMar>
          </w:tcPr>
          <w:p w:rsidR="00AF40BA" w:rsidRPr="00E47105" w:rsidRDefault="00AF40BA" w:rsidP="00E47105">
            <w:pPr>
              <w:widowControl w:val="0"/>
              <w:spacing w:after="0" w:line="240" w:lineRule="auto"/>
              <w:ind w:firstLine="720"/>
              <w:jc w:val="center"/>
              <w:rPr>
                <w:rFonts w:ascii="Times New Roman" w:hAnsi="Times New Roman"/>
                <w:color w:val="000000"/>
                <w:sz w:val="18"/>
                <w:szCs w:val="18"/>
              </w:rPr>
            </w:pPr>
            <w:r w:rsidRPr="00E47105">
              <w:rPr>
                <w:rFonts w:ascii="Times New Roman" w:hAnsi="Times New Roman"/>
                <w:color w:val="000000"/>
                <w:sz w:val="18"/>
                <w:szCs w:val="18"/>
              </w:rPr>
              <w:t>__________________</w:t>
            </w:r>
          </w:p>
        </w:tc>
      </w:tr>
      <w:tr w:rsidR="00AF40BA" w:rsidRPr="00E47105" w:rsidTr="00E47105">
        <w:tc>
          <w:tcPr>
            <w:tcW w:w="3010" w:type="dxa"/>
            <w:tcMar>
              <w:top w:w="102" w:type="dxa"/>
              <w:left w:w="62" w:type="dxa"/>
              <w:bottom w:w="102" w:type="dxa"/>
              <w:right w:w="62" w:type="dxa"/>
            </w:tcMar>
          </w:tcPr>
          <w:p w:rsidR="00AF40BA" w:rsidRPr="00E47105" w:rsidRDefault="00AF40BA" w:rsidP="00E47105">
            <w:pPr>
              <w:widowControl w:val="0"/>
              <w:spacing w:after="0" w:line="240" w:lineRule="auto"/>
              <w:rPr>
                <w:rFonts w:ascii="Times New Roman" w:hAnsi="Times New Roman"/>
                <w:color w:val="000000"/>
                <w:sz w:val="18"/>
                <w:szCs w:val="18"/>
                <w:vertAlign w:val="superscript"/>
              </w:rPr>
            </w:pPr>
            <w:r w:rsidRPr="00E47105">
              <w:rPr>
                <w:rFonts w:ascii="Times New Roman" w:hAnsi="Times New Roman"/>
                <w:color w:val="000000"/>
                <w:sz w:val="18"/>
                <w:szCs w:val="1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F40BA" w:rsidRPr="00E47105" w:rsidRDefault="00AF40BA" w:rsidP="00E47105">
            <w:pPr>
              <w:widowControl w:val="0"/>
              <w:spacing w:after="0" w:line="240" w:lineRule="auto"/>
              <w:jc w:val="center"/>
              <w:rPr>
                <w:rFonts w:ascii="Times New Roman" w:hAnsi="Times New Roman"/>
                <w:color w:val="000000"/>
                <w:sz w:val="18"/>
                <w:szCs w:val="18"/>
                <w:vertAlign w:val="superscript"/>
              </w:rPr>
            </w:pPr>
            <w:r w:rsidRPr="00E47105">
              <w:rPr>
                <w:rFonts w:ascii="Times New Roman" w:hAnsi="Times New Roman"/>
                <w:color w:val="000000"/>
                <w:sz w:val="18"/>
                <w:szCs w:val="1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F40BA" w:rsidRPr="00E47105" w:rsidRDefault="00AF40BA" w:rsidP="00E47105">
            <w:pPr>
              <w:widowControl w:val="0"/>
              <w:spacing w:after="0" w:line="240" w:lineRule="auto"/>
              <w:jc w:val="center"/>
              <w:rPr>
                <w:rFonts w:ascii="Times New Roman" w:hAnsi="Times New Roman"/>
                <w:color w:val="000000"/>
                <w:sz w:val="18"/>
                <w:szCs w:val="18"/>
                <w:vertAlign w:val="superscript"/>
              </w:rPr>
            </w:pPr>
            <w:r w:rsidRPr="00E47105">
              <w:rPr>
                <w:rFonts w:ascii="Times New Roman" w:hAnsi="Times New Roman"/>
                <w:color w:val="000000"/>
                <w:sz w:val="18"/>
                <w:szCs w:val="18"/>
                <w:vertAlign w:val="superscript"/>
              </w:rPr>
              <w:t>(фамилия, имя, отчество (при наличии) должностного лица, уполномоченного на проведение контрольных мероприятий)</w:t>
            </w:r>
          </w:p>
        </w:tc>
      </w:tr>
    </w:tbl>
    <w:p w:rsidR="00AF40BA" w:rsidRPr="00E47105" w:rsidRDefault="00AF40BA" w:rsidP="00E47105">
      <w:pPr>
        <w:rPr>
          <w:rFonts w:ascii="Times New Roman" w:hAnsi="Times New Roman"/>
          <w:color w:val="4F81BD"/>
          <w:sz w:val="18"/>
          <w:szCs w:val="18"/>
        </w:rPr>
      </w:pPr>
    </w:p>
    <w:p w:rsidR="00AF40BA" w:rsidRPr="00E47105" w:rsidRDefault="00AF40BA" w:rsidP="00E47105">
      <w:pPr>
        <w:spacing w:after="0" w:line="240" w:lineRule="auto"/>
        <w:rPr>
          <w:rFonts w:ascii="Times New Roman" w:hAnsi="Times New Roman"/>
          <w:sz w:val="18"/>
          <w:szCs w:val="18"/>
        </w:rPr>
      </w:pPr>
    </w:p>
    <w:p w:rsidR="00AF40BA" w:rsidRPr="00E47105" w:rsidRDefault="00AF40BA" w:rsidP="00E47105">
      <w:pPr>
        <w:spacing w:after="0" w:line="240" w:lineRule="auto"/>
        <w:ind w:left="4820"/>
        <w:rPr>
          <w:rFonts w:ascii="Times New Roman" w:hAnsi="Times New Roman"/>
          <w:sz w:val="18"/>
          <w:szCs w:val="18"/>
        </w:rPr>
      </w:pP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Приложение 5</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 xml:space="preserve">к Положению о муниципальном </w:t>
      </w:r>
    </w:p>
    <w:p w:rsidR="00AF40BA" w:rsidRPr="00E47105" w:rsidRDefault="00AF40BA" w:rsidP="00E47105">
      <w:pPr>
        <w:spacing w:after="0" w:line="240" w:lineRule="auto"/>
        <w:ind w:left="4820"/>
        <w:rPr>
          <w:rFonts w:ascii="Times New Roman" w:hAnsi="Times New Roman"/>
          <w:sz w:val="18"/>
          <w:szCs w:val="18"/>
        </w:rPr>
      </w:pPr>
      <w:r w:rsidRPr="00E47105">
        <w:rPr>
          <w:rFonts w:ascii="Times New Roman" w:hAnsi="Times New Roman"/>
          <w:sz w:val="18"/>
          <w:szCs w:val="18"/>
        </w:rPr>
        <w:t>земельном контроле в границах</w:t>
      </w:r>
    </w:p>
    <w:p w:rsidR="00AF40BA" w:rsidRPr="00E47105" w:rsidRDefault="00AF40BA" w:rsidP="00E47105">
      <w:pPr>
        <w:spacing w:after="0" w:line="240" w:lineRule="auto"/>
        <w:ind w:left="4820"/>
        <w:rPr>
          <w:rFonts w:ascii="Times New Roman" w:hAnsi="Times New Roman"/>
          <w:sz w:val="18"/>
          <w:szCs w:val="18"/>
          <w:vertAlign w:val="superscript"/>
        </w:rPr>
      </w:pPr>
      <w:r w:rsidRPr="00E47105">
        <w:rPr>
          <w:rFonts w:ascii="Times New Roman" w:hAnsi="Times New Roman"/>
          <w:sz w:val="18"/>
          <w:szCs w:val="18"/>
        </w:rPr>
        <w:t>Притобольного района</w:t>
      </w:r>
    </w:p>
    <w:p w:rsidR="00AF40BA" w:rsidRPr="00E47105" w:rsidRDefault="00AF40BA" w:rsidP="00E47105">
      <w:pPr>
        <w:tabs>
          <w:tab w:val="left" w:pos="1134"/>
        </w:tabs>
        <w:spacing w:after="0" w:line="240" w:lineRule="auto"/>
        <w:contextualSpacing/>
        <w:rPr>
          <w:rFonts w:ascii="Times New Roman" w:hAnsi="Times New Roman"/>
          <w:b/>
          <w:sz w:val="18"/>
          <w:szCs w:val="18"/>
          <w:highlight w:val="yellow"/>
        </w:rPr>
      </w:pPr>
    </w:p>
    <w:p w:rsidR="00AF40BA" w:rsidRPr="00E47105" w:rsidRDefault="00AF40BA" w:rsidP="00E47105">
      <w:pPr>
        <w:tabs>
          <w:tab w:val="left" w:pos="1134"/>
        </w:tabs>
        <w:spacing w:after="0" w:line="240" w:lineRule="auto"/>
        <w:contextualSpacing/>
        <w:rPr>
          <w:rFonts w:ascii="Times New Roman" w:hAnsi="Times New Roman"/>
          <w:b/>
          <w:sz w:val="18"/>
          <w:szCs w:val="18"/>
          <w:highlight w:val="yellow"/>
        </w:rPr>
      </w:pPr>
    </w:p>
    <w:p w:rsidR="00AF40BA" w:rsidRPr="00E47105" w:rsidRDefault="00AF40BA" w:rsidP="00E47105">
      <w:pPr>
        <w:tabs>
          <w:tab w:val="left" w:pos="1134"/>
        </w:tabs>
        <w:spacing w:after="0" w:line="240" w:lineRule="auto"/>
        <w:contextualSpacing/>
        <w:jc w:val="center"/>
        <w:rPr>
          <w:rFonts w:ascii="Times New Roman" w:hAnsi="Times New Roman"/>
          <w:b/>
          <w:sz w:val="18"/>
          <w:szCs w:val="18"/>
        </w:rPr>
      </w:pPr>
      <w:r w:rsidRPr="00E47105">
        <w:rPr>
          <w:rFonts w:ascii="Times New Roman" w:hAnsi="Times New Roman"/>
          <w:b/>
          <w:sz w:val="18"/>
          <w:szCs w:val="18"/>
        </w:rPr>
        <w:t>Ключевые показатели муниципального контроля и их целевые значения, индикативные показатели</w:t>
      </w:r>
    </w:p>
    <w:p w:rsidR="00AF40BA" w:rsidRPr="00E47105" w:rsidRDefault="00AF40BA" w:rsidP="00E47105">
      <w:pPr>
        <w:tabs>
          <w:tab w:val="left" w:pos="1134"/>
        </w:tabs>
        <w:spacing w:after="0" w:line="240" w:lineRule="auto"/>
        <w:contextualSpacing/>
        <w:jc w:val="both"/>
        <w:rPr>
          <w:rFonts w:ascii="Times New Roman" w:hAnsi="Times New Roman"/>
          <w:b/>
          <w:sz w:val="18"/>
          <w:szCs w:val="18"/>
        </w:rPr>
      </w:pPr>
    </w:p>
    <w:tbl>
      <w:tblPr>
        <w:tblW w:w="924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AF40BA" w:rsidRPr="00E47105" w:rsidTr="00E47105">
        <w:trPr>
          <w:trHeight w:val="315"/>
          <w:jc w:val="center"/>
        </w:trPr>
        <w:tc>
          <w:tcPr>
            <w:tcW w:w="6119" w:type="dxa"/>
          </w:tcPr>
          <w:p w:rsidR="00AF40BA" w:rsidRPr="00E47105" w:rsidRDefault="00AF40BA" w:rsidP="00E47105">
            <w:pPr>
              <w:autoSpaceDE w:val="0"/>
              <w:autoSpaceDN w:val="0"/>
              <w:adjustRightInd w:val="0"/>
              <w:spacing w:after="0"/>
              <w:ind w:left="23" w:hanging="113"/>
              <w:jc w:val="center"/>
              <w:rPr>
                <w:rFonts w:ascii="Times New Roman" w:hAnsi="Times New Roman"/>
                <w:b/>
                <w:sz w:val="18"/>
                <w:szCs w:val="18"/>
              </w:rPr>
            </w:pPr>
            <w:r w:rsidRPr="00E47105">
              <w:rPr>
                <w:rFonts w:ascii="Times New Roman" w:hAnsi="Times New Roman"/>
                <w:b/>
                <w:sz w:val="18"/>
                <w:szCs w:val="18"/>
              </w:rPr>
              <w:t>Ключевые показатели</w:t>
            </w:r>
          </w:p>
        </w:tc>
        <w:tc>
          <w:tcPr>
            <w:tcW w:w="3121" w:type="dxa"/>
          </w:tcPr>
          <w:p w:rsidR="00AF40BA" w:rsidRPr="00E47105" w:rsidRDefault="00AF40BA" w:rsidP="00E47105">
            <w:pPr>
              <w:autoSpaceDE w:val="0"/>
              <w:autoSpaceDN w:val="0"/>
              <w:adjustRightInd w:val="0"/>
              <w:spacing w:after="0"/>
              <w:ind w:left="23" w:hanging="113"/>
              <w:jc w:val="center"/>
              <w:rPr>
                <w:rFonts w:ascii="Times New Roman" w:hAnsi="Times New Roman"/>
                <w:b/>
                <w:sz w:val="18"/>
                <w:szCs w:val="18"/>
              </w:rPr>
            </w:pPr>
            <w:r w:rsidRPr="00E47105">
              <w:rPr>
                <w:rFonts w:ascii="Times New Roman" w:hAnsi="Times New Roman"/>
                <w:b/>
                <w:sz w:val="18"/>
                <w:szCs w:val="18"/>
              </w:rPr>
              <w:t>Целевые значения</w:t>
            </w:r>
          </w:p>
        </w:tc>
      </w:tr>
      <w:tr w:rsidR="00AF40BA" w:rsidRPr="00E47105" w:rsidTr="00E47105">
        <w:trPr>
          <w:trHeight w:val="150"/>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 xml:space="preserve">Процент устраненных нарушений из числа выявленных нарушений земельного законодательства </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70%</w:t>
            </w:r>
          </w:p>
        </w:tc>
      </w:tr>
      <w:tr w:rsidR="00AF40BA" w:rsidRPr="00E47105" w:rsidTr="00E47105">
        <w:trPr>
          <w:trHeight w:val="157"/>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Процент выполнения плана проведения плановых контрольных (надзорных) мероприятий на очередной календарный год</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100%</w:t>
            </w:r>
          </w:p>
        </w:tc>
      </w:tr>
      <w:tr w:rsidR="00AF40BA" w:rsidRPr="00E47105" w:rsidTr="00E47105">
        <w:trPr>
          <w:trHeight w:val="127"/>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0%</w:t>
            </w:r>
          </w:p>
        </w:tc>
      </w:tr>
      <w:tr w:rsidR="00AF40BA" w:rsidRPr="00E47105" w:rsidTr="00E47105">
        <w:trPr>
          <w:trHeight w:val="165"/>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Процент отмененных результатов контрольных (надзорных) мероприятий</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0%</w:t>
            </w:r>
          </w:p>
        </w:tc>
      </w:tr>
      <w:tr w:rsidR="00AF40BA" w:rsidRPr="00E47105" w:rsidTr="00E47105">
        <w:trPr>
          <w:trHeight w:val="142"/>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5%</w:t>
            </w:r>
          </w:p>
        </w:tc>
      </w:tr>
      <w:tr w:rsidR="00AF40BA" w:rsidRPr="00E47105" w:rsidTr="00E47105">
        <w:trPr>
          <w:trHeight w:val="157"/>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 xml:space="preserve">Процент внесенных судебных решений </w:t>
            </w:r>
            <w:r w:rsidRPr="00E47105">
              <w:rPr>
                <w:rFonts w:ascii="Times New Roman" w:hAnsi="Times New Roman"/>
                <w:sz w:val="18"/>
                <w:szCs w:val="18"/>
              </w:rPr>
              <w:br/>
              <w:t xml:space="preserve">о назначении административного наказания </w:t>
            </w:r>
            <w:r w:rsidRPr="00E47105">
              <w:rPr>
                <w:rFonts w:ascii="Times New Roman" w:hAnsi="Times New Roman"/>
                <w:sz w:val="18"/>
                <w:szCs w:val="18"/>
              </w:rPr>
              <w:br/>
              <w:t xml:space="preserve">по материалам органа муниципального контроля </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95%</w:t>
            </w:r>
          </w:p>
        </w:tc>
      </w:tr>
      <w:tr w:rsidR="00AF40BA" w:rsidRPr="00E47105" w:rsidTr="00E47105">
        <w:trPr>
          <w:trHeight w:val="180"/>
          <w:jc w:val="center"/>
        </w:trPr>
        <w:tc>
          <w:tcPr>
            <w:tcW w:w="6119" w:type="dxa"/>
          </w:tcPr>
          <w:p w:rsidR="00AF40BA" w:rsidRPr="00E47105" w:rsidRDefault="00AF40BA" w:rsidP="00E47105">
            <w:pPr>
              <w:autoSpaceDE w:val="0"/>
              <w:autoSpaceDN w:val="0"/>
              <w:adjustRightInd w:val="0"/>
              <w:spacing w:after="0" w:line="240" w:lineRule="auto"/>
              <w:ind w:firstLine="539"/>
              <w:jc w:val="both"/>
              <w:rPr>
                <w:rFonts w:ascii="Times New Roman" w:hAnsi="Times New Roman"/>
                <w:sz w:val="18"/>
                <w:szCs w:val="18"/>
              </w:rPr>
            </w:pPr>
            <w:r w:rsidRPr="00E47105">
              <w:rPr>
                <w:rFonts w:ascii="Times New Roman" w:hAnsi="Times New Roman"/>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AF40BA" w:rsidRPr="00E47105" w:rsidRDefault="00AF40BA" w:rsidP="00E47105">
            <w:pPr>
              <w:autoSpaceDE w:val="0"/>
              <w:autoSpaceDN w:val="0"/>
              <w:adjustRightInd w:val="0"/>
              <w:spacing w:after="0" w:line="240" w:lineRule="auto"/>
              <w:ind w:firstLine="33"/>
              <w:jc w:val="center"/>
              <w:rPr>
                <w:rFonts w:ascii="Times New Roman" w:hAnsi="Times New Roman"/>
                <w:sz w:val="18"/>
                <w:szCs w:val="18"/>
              </w:rPr>
            </w:pPr>
            <w:r w:rsidRPr="00E47105">
              <w:rPr>
                <w:rFonts w:ascii="Times New Roman" w:hAnsi="Times New Roman"/>
                <w:sz w:val="18"/>
                <w:szCs w:val="18"/>
              </w:rPr>
              <w:t>0%</w:t>
            </w:r>
          </w:p>
        </w:tc>
      </w:tr>
    </w:tbl>
    <w:p w:rsidR="00AF40BA" w:rsidRPr="00E47105" w:rsidRDefault="00AF40BA" w:rsidP="00E47105">
      <w:pPr>
        <w:spacing w:after="0" w:line="240" w:lineRule="auto"/>
        <w:jc w:val="center"/>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Индикативные показатели</w:t>
      </w:r>
    </w:p>
    <w:p w:rsidR="00AF40BA" w:rsidRPr="00E47105" w:rsidRDefault="00AF40BA" w:rsidP="00E47105">
      <w:pPr>
        <w:spacing w:after="0" w:line="240" w:lineRule="auto"/>
        <w:jc w:val="center"/>
        <w:rPr>
          <w:rFonts w:ascii="Times New Roman" w:hAnsi="Times New Roman"/>
          <w:sz w:val="18"/>
          <w:szCs w:val="18"/>
        </w:rPr>
      </w:pPr>
    </w:p>
    <w:tbl>
      <w:tblPr>
        <w:tblW w:w="0" w:type="auto"/>
        <w:jc w:val="center"/>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b/>
                <w:color w:val="444444"/>
                <w:sz w:val="18"/>
                <w:szCs w:val="18"/>
              </w:rPr>
            </w:pPr>
            <w:r w:rsidRPr="00E47105">
              <w:rPr>
                <w:rFonts w:ascii="Times New Roman" w:hAnsi="Times New Roman"/>
                <w:b/>
                <w:color w:val="444444"/>
                <w:sz w:val="18"/>
                <w:szCs w:val="18"/>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b/>
                <w:color w:val="444444"/>
                <w:sz w:val="18"/>
                <w:szCs w:val="18"/>
              </w:rPr>
            </w:pPr>
            <w:r w:rsidRPr="00E47105">
              <w:rPr>
                <w:rFonts w:ascii="Times New Roman" w:hAnsi="Times New Roman"/>
                <w:b/>
                <w:color w:val="444444"/>
                <w:sz w:val="18"/>
                <w:szCs w:val="18"/>
              </w:rPr>
              <w:t xml:space="preserve">Индикативные показатели, характеризующие параметры </w:t>
            </w:r>
          </w:p>
          <w:p w:rsidR="00AF40BA" w:rsidRPr="00E47105" w:rsidRDefault="00AF40BA" w:rsidP="00E47105">
            <w:pPr>
              <w:spacing w:after="0" w:line="240" w:lineRule="auto"/>
              <w:jc w:val="center"/>
              <w:textAlignment w:val="baseline"/>
              <w:rPr>
                <w:rFonts w:ascii="Times New Roman" w:hAnsi="Times New Roman"/>
                <w:b/>
                <w:color w:val="444444"/>
                <w:sz w:val="18"/>
                <w:szCs w:val="18"/>
              </w:rPr>
            </w:pPr>
            <w:r w:rsidRPr="00E47105">
              <w:rPr>
                <w:rFonts w:ascii="Times New Roman" w:hAnsi="Times New Roman"/>
                <w:b/>
                <w:color w:val="444444"/>
                <w:sz w:val="18"/>
                <w:szCs w:val="18"/>
              </w:rPr>
              <w:t>проведенных мероприятий</w:t>
            </w: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both"/>
              <w:textAlignment w:val="baseline"/>
              <w:rPr>
                <w:rFonts w:ascii="Times New Roman" w:hAnsi="Times New Roman"/>
                <w:color w:val="444444"/>
                <w:sz w:val="18"/>
                <w:szCs w:val="18"/>
              </w:rPr>
            </w:pPr>
            <w:r w:rsidRPr="00E47105">
              <w:rPr>
                <w:rFonts w:ascii="Times New Roman" w:hAnsi="Times New Roman"/>
                <w:color w:val="444444"/>
                <w:sz w:val="18"/>
                <w:szCs w:val="1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Врз - выполняемость плановых (рейдовых) заданий (осмотров) %</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РЗф -количество проведенных плановых (рейдовых) заданий (осмотров)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Утвержденные плановые (рейдовые) задания (осмотры)</w:t>
            </w: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Ввн - выполняемость внеплановых проверок</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Рф - количество проведенных внеплановых проверок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Письма и жалобы, поступившие в Контрольный орган</w:t>
            </w:r>
          </w:p>
        </w:tc>
      </w:tr>
      <w:tr w:rsidR="00AF40BA" w:rsidRPr="00E47105" w:rsidTr="00E47105">
        <w:trPr>
          <w:trHeight w:val="2546"/>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Ж - количество жалоб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Пн - количество проверок, признанных недействительными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По - проверки, не проведенные по причине отсутствия проверяемого лица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Кзо - количество заявлений, по которым пришел отказ в согласовании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 нм - количество материалов, направленных в уполномоченные органы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b/>
                <w:color w:val="444444"/>
                <w:sz w:val="18"/>
                <w:szCs w:val="18"/>
              </w:rPr>
            </w:pPr>
            <w:r w:rsidRPr="00E47105">
              <w:rPr>
                <w:rFonts w:ascii="Times New Roman" w:hAnsi="Times New Roman"/>
                <w:b/>
                <w:color w:val="444444"/>
                <w:sz w:val="18"/>
                <w:szCs w:val="18"/>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b/>
                <w:color w:val="444444"/>
                <w:sz w:val="18"/>
                <w:szCs w:val="18"/>
              </w:rPr>
            </w:pPr>
            <w:r w:rsidRPr="00E47105">
              <w:rPr>
                <w:rFonts w:ascii="Times New Roman" w:hAnsi="Times New Roman"/>
                <w:b/>
                <w:color w:val="444444"/>
                <w:sz w:val="18"/>
                <w:szCs w:val="18"/>
              </w:rPr>
              <w:t>Индикативные показатели, характеризующие объем задействованных трудовых ресурсов</w:t>
            </w: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r w:rsidR="00AF40BA" w:rsidRPr="00E47105" w:rsidTr="00E47105">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jc w:val="center"/>
              <w:textAlignment w:val="baseline"/>
              <w:rPr>
                <w:rFonts w:ascii="Times New Roman" w:hAnsi="Times New Roman"/>
                <w:color w:val="444444"/>
                <w:sz w:val="18"/>
                <w:szCs w:val="18"/>
              </w:rPr>
            </w:pPr>
            <w:r w:rsidRPr="00E47105">
              <w:rPr>
                <w:rFonts w:ascii="Times New Roman" w:hAnsi="Times New Roman"/>
                <w:color w:val="444444"/>
                <w:sz w:val="18"/>
                <w:szCs w:val="18"/>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Км - количество контрольных мероприятий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Кр - количество работников органа муниципального контроля (ед.)</w:t>
            </w:r>
          </w:p>
          <w:p w:rsidR="00AF40BA" w:rsidRPr="00E47105" w:rsidRDefault="00AF40BA" w:rsidP="00E47105">
            <w:pPr>
              <w:spacing w:after="0" w:line="240" w:lineRule="auto"/>
              <w:textAlignment w:val="baseline"/>
              <w:rPr>
                <w:rFonts w:ascii="Times New Roman" w:hAnsi="Times New Roman"/>
                <w:color w:val="444444"/>
                <w:sz w:val="18"/>
                <w:szCs w:val="18"/>
              </w:rPr>
            </w:pPr>
            <w:r w:rsidRPr="00E47105">
              <w:rPr>
                <w:rFonts w:ascii="Times New Roman" w:hAnsi="Times New Roman"/>
                <w:color w:val="444444"/>
                <w:sz w:val="18"/>
                <w:szCs w:val="18"/>
              </w:rPr>
              <w:t>Нк - нагрузка на 1 раб</w:t>
            </w:r>
            <w:bookmarkStart w:id="1" w:name="_GoBack"/>
            <w:bookmarkEnd w:id="1"/>
            <w:r w:rsidRPr="00E47105">
              <w:rPr>
                <w:rFonts w:ascii="Times New Roman" w:hAnsi="Times New Roman"/>
                <w:color w:val="444444"/>
                <w:sz w:val="18"/>
                <w:szCs w:val="18"/>
              </w:rPr>
              <w:t>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0BA" w:rsidRPr="00E47105" w:rsidRDefault="00AF40BA" w:rsidP="00E47105">
            <w:pPr>
              <w:spacing w:after="0" w:line="240" w:lineRule="auto"/>
              <w:rPr>
                <w:rFonts w:ascii="Times New Roman" w:hAnsi="Times New Roman"/>
                <w:color w:val="444444"/>
                <w:sz w:val="18"/>
                <w:szCs w:val="18"/>
              </w:rPr>
            </w:pPr>
          </w:p>
        </w:tc>
      </w:tr>
    </w:tbl>
    <w:p w:rsidR="00AF40BA" w:rsidRPr="00E47105" w:rsidRDefault="00AF40BA" w:rsidP="00E47105">
      <w:pPr>
        <w:spacing w:after="0" w:line="240" w:lineRule="auto"/>
        <w:jc w:val="center"/>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sz w:val="18"/>
          <w:szCs w:val="18"/>
        </w:rPr>
      </w:pPr>
    </w:p>
    <w:tbl>
      <w:tblPr>
        <w:tblW w:w="0" w:type="auto"/>
        <w:tblCellMar>
          <w:left w:w="0" w:type="dxa"/>
          <w:right w:w="0" w:type="dxa"/>
        </w:tblCellMar>
        <w:tblLook w:val="00A0"/>
      </w:tblPr>
      <w:tblGrid>
        <w:gridCol w:w="20"/>
      </w:tblGrid>
      <w:tr w:rsidR="00AF40BA" w:rsidRPr="00E47105" w:rsidTr="00E47105">
        <w:tc>
          <w:tcPr>
            <w:tcW w:w="0" w:type="auto"/>
            <w:vAlign w:val="center"/>
          </w:tcPr>
          <w:p w:rsidR="00AF40BA" w:rsidRPr="00E47105" w:rsidRDefault="00AF40BA" w:rsidP="00E47105">
            <w:pPr>
              <w:spacing w:after="0" w:line="240" w:lineRule="auto"/>
              <w:rPr>
                <w:rFonts w:ascii="Times New Roman" w:hAnsi="Times New Roman"/>
                <w:color w:val="444444"/>
                <w:sz w:val="18"/>
                <w:szCs w:val="18"/>
              </w:rPr>
            </w:pPr>
          </w:p>
        </w:tc>
      </w:tr>
    </w:tbl>
    <w:p w:rsidR="00AF40BA" w:rsidRPr="00E47105" w:rsidRDefault="00AF40BA" w:rsidP="00E47105">
      <w:pPr>
        <w:tabs>
          <w:tab w:val="left" w:pos="709"/>
        </w:tabs>
        <w:suppressAutoHyphens/>
        <w:spacing w:after="0" w:line="200" w:lineRule="atLeast"/>
        <w:jc w:val="center"/>
        <w:rPr>
          <w:rFonts w:ascii="Times New Roman" w:hAnsi="Times New Roman"/>
          <w:sz w:val="18"/>
          <w:szCs w:val="18"/>
        </w:rPr>
      </w:pPr>
      <w:r w:rsidRPr="00E47105">
        <w:rPr>
          <w:rFonts w:ascii="Times New Roman" w:hAnsi="Times New Roman"/>
          <w:b/>
          <w:sz w:val="18"/>
          <w:szCs w:val="18"/>
        </w:rPr>
        <w:t>РОССИЙСКАЯ  ФЕДЕРАЦИЯ</w:t>
      </w:r>
    </w:p>
    <w:p w:rsidR="00AF40BA" w:rsidRPr="00E47105" w:rsidRDefault="00AF40BA" w:rsidP="00E47105">
      <w:pPr>
        <w:tabs>
          <w:tab w:val="left" w:pos="709"/>
        </w:tabs>
        <w:suppressAutoHyphens/>
        <w:spacing w:after="0" w:line="200" w:lineRule="atLeast"/>
        <w:jc w:val="center"/>
        <w:rPr>
          <w:rFonts w:ascii="Times New Roman" w:hAnsi="Times New Roman"/>
          <w:sz w:val="18"/>
          <w:szCs w:val="18"/>
        </w:rPr>
      </w:pPr>
      <w:r w:rsidRPr="00E47105">
        <w:rPr>
          <w:rFonts w:ascii="Times New Roman" w:hAnsi="Times New Roman"/>
          <w:b/>
          <w:sz w:val="18"/>
          <w:szCs w:val="18"/>
        </w:rPr>
        <w:t>КУРГАНСКАЯ ОБЛАСТЬ</w:t>
      </w:r>
    </w:p>
    <w:p w:rsidR="00AF40BA" w:rsidRPr="00E47105" w:rsidRDefault="00AF40BA" w:rsidP="00E47105">
      <w:pPr>
        <w:tabs>
          <w:tab w:val="left" w:pos="709"/>
        </w:tabs>
        <w:suppressAutoHyphens/>
        <w:spacing w:after="0" w:line="200" w:lineRule="atLeast"/>
        <w:jc w:val="center"/>
        <w:rPr>
          <w:rFonts w:ascii="Times New Roman" w:hAnsi="Times New Roman"/>
          <w:sz w:val="18"/>
          <w:szCs w:val="18"/>
        </w:rPr>
      </w:pPr>
      <w:r w:rsidRPr="00E47105">
        <w:rPr>
          <w:rFonts w:ascii="Times New Roman" w:hAnsi="Times New Roman"/>
          <w:b/>
          <w:sz w:val="18"/>
          <w:szCs w:val="18"/>
        </w:rPr>
        <w:t>ПРИТОБОЛЬНЫЙ РАЙОН</w:t>
      </w:r>
    </w:p>
    <w:p w:rsidR="00AF40BA" w:rsidRPr="00E47105" w:rsidRDefault="00AF40BA" w:rsidP="00E47105">
      <w:pPr>
        <w:tabs>
          <w:tab w:val="left" w:pos="709"/>
        </w:tabs>
        <w:suppressAutoHyphens/>
        <w:spacing w:after="0" w:line="200" w:lineRule="atLeast"/>
        <w:jc w:val="center"/>
        <w:rPr>
          <w:rFonts w:ascii="Times New Roman" w:hAnsi="Times New Roman"/>
          <w:sz w:val="18"/>
          <w:szCs w:val="18"/>
        </w:rPr>
      </w:pPr>
      <w:r w:rsidRPr="00E47105">
        <w:rPr>
          <w:rFonts w:ascii="Times New Roman" w:hAnsi="Times New Roman"/>
          <w:b/>
          <w:sz w:val="18"/>
          <w:szCs w:val="18"/>
        </w:rPr>
        <w:t>ПРИТОБОЛЬНАЯ РАЙОННАЯ ДУМА</w:t>
      </w:r>
    </w:p>
    <w:p w:rsidR="00AF40BA" w:rsidRPr="00E47105" w:rsidRDefault="00AF40BA" w:rsidP="00E47105">
      <w:pPr>
        <w:tabs>
          <w:tab w:val="left" w:pos="709"/>
        </w:tabs>
        <w:suppressAutoHyphens/>
        <w:spacing w:after="0" w:line="200" w:lineRule="atLeast"/>
        <w:jc w:val="center"/>
        <w:rPr>
          <w:rFonts w:ascii="Times New Roman" w:hAnsi="Times New Roman"/>
          <w:sz w:val="18"/>
          <w:szCs w:val="18"/>
        </w:rPr>
      </w:pPr>
      <w:r w:rsidRPr="00E47105">
        <w:rPr>
          <w:rFonts w:ascii="Times New Roman" w:hAnsi="Times New Roman"/>
          <w:b/>
          <w:sz w:val="18"/>
          <w:szCs w:val="18"/>
        </w:rPr>
        <w:t>РЕШЕНИЕ</w:t>
      </w:r>
    </w:p>
    <w:p w:rsidR="00AF40BA" w:rsidRPr="00E47105" w:rsidRDefault="00AF40BA" w:rsidP="00E47105">
      <w:pPr>
        <w:tabs>
          <w:tab w:val="left" w:pos="709"/>
        </w:tabs>
        <w:suppressAutoHyphens/>
        <w:spacing w:after="0" w:line="200" w:lineRule="atLeast"/>
        <w:rPr>
          <w:rFonts w:ascii="Times New Roman" w:hAnsi="Times New Roman"/>
          <w:b/>
          <w:sz w:val="18"/>
          <w:szCs w:val="18"/>
        </w:rPr>
      </w:pPr>
      <w:r w:rsidRPr="00E47105">
        <w:rPr>
          <w:rFonts w:ascii="Times New Roman" w:hAnsi="Times New Roman"/>
          <w:b/>
          <w:sz w:val="18"/>
          <w:szCs w:val="18"/>
        </w:rPr>
        <w:t xml:space="preserve">от  13 октября 2021 года    № 82 </w:t>
      </w:r>
    </w:p>
    <w:p w:rsidR="00AF40BA" w:rsidRPr="00E47105" w:rsidRDefault="00AF40BA" w:rsidP="00E47105">
      <w:pPr>
        <w:tabs>
          <w:tab w:val="left" w:pos="709"/>
        </w:tabs>
        <w:suppressAutoHyphens/>
        <w:spacing w:after="0" w:line="200" w:lineRule="atLeast"/>
        <w:rPr>
          <w:rFonts w:ascii="Times New Roman" w:hAnsi="Times New Roman"/>
          <w:b/>
          <w:sz w:val="18"/>
          <w:szCs w:val="18"/>
        </w:rPr>
      </w:pPr>
      <w:r w:rsidRPr="00E47105">
        <w:rPr>
          <w:rFonts w:ascii="Times New Roman" w:hAnsi="Times New Roman"/>
          <w:b/>
          <w:sz w:val="18"/>
          <w:szCs w:val="18"/>
        </w:rPr>
        <w:t>с. Глядянское</w:t>
      </w:r>
    </w:p>
    <w:p w:rsidR="00AF40BA" w:rsidRPr="00E47105" w:rsidRDefault="00AF40BA" w:rsidP="00E47105">
      <w:pPr>
        <w:spacing w:after="0" w:line="240" w:lineRule="auto"/>
        <w:rPr>
          <w:rFonts w:ascii="Times New Roman" w:hAnsi="Times New Roman"/>
          <w:b/>
          <w:sz w:val="18"/>
          <w:szCs w:val="18"/>
        </w:rPr>
      </w:pPr>
      <w:r w:rsidRPr="00E47105">
        <w:rPr>
          <w:rFonts w:ascii="Times New Roman" w:hAnsi="Times New Roman"/>
          <w:b/>
          <w:sz w:val="18"/>
          <w:szCs w:val="18"/>
        </w:rPr>
        <w:t xml:space="preserve">О досрочном прекращении </w:t>
      </w:r>
    </w:p>
    <w:p w:rsidR="00AF40BA" w:rsidRPr="00E47105" w:rsidRDefault="00AF40BA" w:rsidP="00E47105">
      <w:pPr>
        <w:spacing w:after="0" w:line="240" w:lineRule="auto"/>
        <w:rPr>
          <w:rFonts w:ascii="Times New Roman" w:hAnsi="Times New Roman"/>
          <w:b/>
          <w:sz w:val="18"/>
          <w:szCs w:val="18"/>
        </w:rPr>
      </w:pPr>
      <w:r w:rsidRPr="00E47105">
        <w:rPr>
          <w:rFonts w:ascii="Times New Roman" w:hAnsi="Times New Roman"/>
          <w:b/>
          <w:sz w:val="18"/>
          <w:szCs w:val="18"/>
        </w:rPr>
        <w:t xml:space="preserve">полномочий  депутата Притобольной </w:t>
      </w:r>
    </w:p>
    <w:p w:rsidR="00AF40BA" w:rsidRPr="00E47105" w:rsidRDefault="00AF40BA" w:rsidP="00E47105">
      <w:pPr>
        <w:spacing w:after="0" w:line="240" w:lineRule="auto"/>
        <w:rPr>
          <w:rFonts w:ascii="Times New Roman" w:hAnsi="Times New Roman"/>
          <w:b/>
          <w:sz w:val="18"/>
          <w:szCs w:val="18"/>
        </w:rPr>
      </w:pPr>
      <w:r w:rsidRPr="00E47105">
        <w:rPr>
          <w:rFonts w:ascii="Times New Roman" w:hAnsi="Times New Roman"/>
          <w:b/>
          <w:sz w:val="18"/>
          <w:szCs w:val="18"/>
        </w:rPr>
        <w:t>районной Думы 6-го созыва Катуниной Л.Н.</w:t>
      </w:r>
    </w:p>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На основании заявления депутата Притобольной районной Думы Катуниной Людмилы Никитичны  о досрочном прекращении полномочий депутата Притобольной районной Думы 6- го созыва по собственному желанию,  руководствуясь подпунктом 2 пункта 10 статьи 40 Федерального закона от 06.10.2003 г. № 131-ФЗ «Об общих принципах организации местного самоуправления в Российской Федерации»,  пункта 2   статьи 28 Устава  Притобольного района  Курганской области, Притобольная районная Дума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РЕШИЛА:</w:t>
      </w:r>
    </w:p>
    <w:p w:rsidR="00AF40BA" w:rsidRPr="00E47105" w:rsidRDefault="00AF40BA" w:rsidP="00E47105">
      <w:pPr>
        <w:spacing w:after="0" w:line="240" w:lineRule="auto"/>
        <w:ind w:firstLine="705"/>
        <w:jc w:val="both"/>
        <w:rPr>
          <w:rFonts w:ascii="Times New Roman" w:hAnsi="Times New Roman"/>
          <w:sz w:val="18"/>
          <w:szCs w:val="18"/>
        </w:rPr>
      </w:pPr>
      <w:r w:rsidRPr="00E47105">
        <w:rPr>
          <w:rFonts w:ascii="Times New Roman" w:hAnsi="Times New Roman"/>
          <w:sz w:val="18"/>
          <w:szCs w:val="18"/>
        </w:rPr>
        <w:t xml:space="preserve">1. Прекратить досрочно полномочия депутата Притобольной   районной Думы 6-го созыва Катуниной Людмилы Никитичны в связи с  отставкой   по   собственному   желанию  с 13 октября 2021 года.  </w:t>
      </w:r>
    </w:p>
    <w:p w:rsidR="00AF40BA" w:rsidRPr="00E47105" w:rsidRDefault="00AF40BA" w:rsidP="00E47105">
      <w:pPr>
        <w:spacing w:after="0" w:line="240" w:lineRule="auto"/>
        <w:ind w:firstLine="360"/>
        <w:jc w:val="both"/>
        <w:rPr>
          <w:rFonts w:ascii="Times New Roman" w:hAnsi="Times New Roman"/>
          <w:sz w:val="18"/>
          <w:szCs w:val="18"/>
        </w:rPr>
      </w:pPr>
      <w:r w:rsidRPr="00E47105">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AF40BA" w:rsidRPr="00E47105" w:rsidRDefault="00AF40BA" w:rsidP="00E47105">
      <w:pPr>
        <w:spacing w:after="0" w:line="240" w:lineRule="auto"/>
        <w:ind w:left="360"/>
        <w:jc w:val="both"/>
        <w:rPr>
          <w:rFonts w:ascii="Times New Roman" w:hAnsi="Times New Roman"/>
          <w:sz w:val="18"/>
          <w:szCs w:val="18"/>
        </w:rPr>
      </w:pPr>
      <w:r w:rsidRPr="00E47105">
        <w:rPr>
          <w:rFonts w:ascii="Times New Roman" w:hAnsi="Times New Roman"/>
          <w:sz w:val="18"/>
          <w:szCs w:val="18"/>
        </w:rPr>
        <w:t xml:space="preserve">      3.Настоящее решение вступает в силу со дня принятия.</w:t>
      </w:r>
    </w:p>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Председатель Притобольной районной Думы                                                       Г.В. Кубасова</w:t>
      </w:r>
    </w:p>
    <w:p w:rsidR="00AF40BA" w:rsidRDefault="00AF40BA" w:rsidP="00CC35C4">
      <w:pPr>
        <w:spacing w:after="0" w:line="240" w:lineRule="auto"/>
        <w:rPr>
          <w:rFonts w:ascii="Times New Roman" w:hAnsi="Times New Roman"/>
          <w:sz w:val="18"/>
          <w:szCs w:val="18"/>
        </w:rPr>
      </w:pPr>
    </w:p>
    <w:p w:rsidR="00AF40BA" w:rsidRPr="00E47105" w:rsidRDefault="00AF40BA" w:rsidP="00E47105">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РОССИЙСКАЯ ФЕДЕРАЦИЯ</w:t>
      </w:r>
    </w:p>
    <w:p w:rsidR="00AF40BA" w:rsidRPr="00E47105" w:rsidRDefault="00AF40BA" w:rsidP="00E47105">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КУРГАНСКАЯ ОБЛАСТЬ</w:t>
      </w:r>
    </w:p>
    <w:p w:rsidR="00AF40BA" w:rsidRPr="00E47105" w:rsidRDefault="00AF40BA" w:rsidP="00E47105">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ПРИТОБОЛЬНЫЙ РАЙОН</w:t>
      </w:r>
    </w:p>
    <w:p w:rsidR="00AF40BA" w:rsidRPr="00E47105" w:rsidRDefault="00AF40BA" w:rsidP="00E47105">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АДМИНИСТРАЦИЯ ПРИТОБОЛЬНОГО РАЙОНА</w:t>
      </w:r>
    </w:p>
    <w:p w:rsidR="00AF40BA" w:rsidRPr="00E47105" w:rsidRDefault="00AF40BA" w:rsidP="00E47105">
      <w:pPr>
        <w:keepNext/>
        <w:tabs>
          <w:tab w:val="left" w:pos="708"/>
        </w:tabs>
        <w:suppressAutoHyphens/>
        <w:spacing w:after="0" w:line="240" w:lineRule="auto"/>
        <w:jc w:val="center"/>
        <w:outlineLvl w:val="4"/>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ПОСТАНОВЛЕНИЕ</w:t>
      </w:r>
    </w:p>
    <w:p w:rsidR="00AF40BA" w:rsidRPr="00E47105" w:rsidRDefault="00AF40BA" w:rsidP="00E47105">
      <w:pPr>
        <w:keepNext/>
        <w:tabs>
          <w:tab w:val="left" w:pos="708"/>
        </w:tabs>
        <w:suppressAutoHyphens/>
        <w:spacing w:after="0" w:line="240" w:lineRule="auto"/>
        <w:outlineLvl w:val="4"/>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 xml:space="preserve">от 1 октября 2021 года  № _ 321         </w:t>
      </w:r>
    </w:p>
    <w:p w:rsidR="00AF40BA" w:rsidRPr="00E47105" w:rsidRDefault="00AF40BA" w:rsidP="00E47105">
      <w:pPr>
        <w:keepNext/>
        <w:tabs>
          <w:tab w:val="left" w:pos="0"/>
          <w:tab w:val="left" w:pos="708"/>
        </w:tabs>
        <w:suppressAutoHyphens/>
        <w:spacing w:after="0" w:line="240" w:lineRule="auto"/>
        <w:outlineLvl w:val="4"/>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с. Глядянское</w:t>
      </w:r>
    </w:p>
    <w:p w:rsidR="00AF40BA" w:rsidRPr="00E47105" w:rsidRDefault="00AF40BA" w:rsidP="00E47105">
      <w:pPr>
        <w:suppressAutoHyphens/>
        <w:spacing w:after="0" w:line="240" w:lineRule="auto"/>
        <w:rPr>
          <w:rFonts w:ascii="Times New Roman" w:hAnsi="Times New Roman"/>
          <w:b/>
          <w:bCs/>
          <w:color w:val="000000"/>
          <w:kern w:val="2"/>
          <w:sz w:val="18"/>
          <w:szCs w:val="18"/>
          <w:lang w:eastAsia="ar-SA"/>
        </w:rPr>
      </w:pPr>
      <w:r w:rsidRPr="00E47105">
        <w:rPr>
          <w:rFonts w:ascii="Times New Roman" w:hAnsi="Times New Roman"/>
          <w:b/>
          <w:bCs/>
          <w:color w:val="000000"/>
          <w:kern w:val="2"/>
          <w:sz w:val="18"/>
          <w:szCs w:val="18"/>
          <w:lang w:eastAsia="ar-SA"/>
        </w:rPr>
        <w:t xml:space="preserve">Об    утверждении     муниципальной </w:t>
      </w:r>
    </w:p>
    <w:p w:rsidR="00AF40BA" w:rsidRPr="00E47105" w:rsidRDefault="00AF40BA" w:rsidP="00E47105">
      <w:pPr>
        <w:suppressAutoHyphens/>
        <w:spacing w:after="0" w:line="240" w:lineRule="auto"/>
        <w:rPr>
          <w:rFonts w:ascii="Times New Roman" w:hAnsi="Times New Roman"/>
          <w:b/>
          <w:bCs/>
          <w:color w:val="000000"/>
          <w:kern w:val="2"/>
          <w:sz w:val="18"/>
          <w:szCs w:val="18"/>
          <w:lang w:eastAsia="ar-SA"/>
        </w:rPr>
      </w:pPr>
      <w:r w:rsidRPr="00E47105">
        <w:rPr>
          <w:rFonts w:ascii="Times New Roman" w:hAnsi="Times New Roman"/>
          <w:b/>
          <w:bCs/>
          <w:color w:val="000000"/>
          <w:kern w:val="2"/>
          <w:sz w:val="18"/>
          <w:szCs w:val="18"/>
          <w:lang w:eastAsia="ar-SA"/>
        </w:rPr>
        <w:t xml:space="preserve">программы  Притобольного  района </w:t>
      </w:r>
    </w:p>
    <w:p w:rsidR="00AF40BA" w:rsidRPr="00E47105" w:rsidRDefault="00AF40BA" w:rsidP="00E47105">
      <w:pPr>
        <w:suppressAutoHyphens/>
        <w:spacing w:after="0" w:line="240" w:lineRule="auto"/>
        <w:rPr>
          <w:rFonts w:ascii="Times New Roman" w:hAnsi="Times New Roman"/>
          <w:b/>
          <w:bCs/>
          <w:color w:val="000000"/>
          <w:kern w:val="2"/>
          <w:sz w:val="18"/>
          <w:szCs w:val="18"/>
          <w:lang w:eastAsia="ar-SA"/>
        </w:rPr>
      </w:pPr>
      <w:r w:rsidRPr="00E47105">
        <w:rPr>
          <w:rFonts w:ascii="Times New Roman" w:hAnsi="Times New Roman"/>
          <w:b/>
          <w:bCs/>
          <w:color w:val="000000"/>
          <w:kern w:val="2"/>
          <w:sz w:val="18"/>
          <w:szCs w:val="18"/>
          <w:lang w:eastAsia="ar-SA"/>
        </w:rPr>
        <w:t xml:space="preserve">«Культура </w:t>
      </w:r>
      <w:r w:rsidRPr="00E47105">
        <w:rPr>
          <w:rFonts w:ascii="Times New Roman" w:hAnsi="Times New Roman"/>
          <w:b/>
          <w:bCs/>
          <w:kern w:val="2"/>
          <w:sz w:val="18"/>
          <w:szCs w:val="18"/>
          <w:lang w:eastAsia="ar-SA"/>
        </w:rPr>
        <w:t xml:space="preserve"> Притобольного  района»   </w:t>
      </w:r>
    </w:p>
    <w:p w:rsidR="00AF40BA" w:rsidRPr="00E47105" w:rsidRDefault="00AF40BA" w:rsidP="00E47105">
      <w:pPr>
        <w:suppressAutoHyphens/>
        <w:spacing w:after="0" w:line="240" w:lineRule="auto"/>
        <w:rPr>
          <w:rFonts w:ascii="Times New Roman" w:hAnsi="Times New Roman"/>
          <w:b/>
          <w:bCs/>
          <w:kern w:val="2"/>
          <w:sz w:val="18"/>
          <w:szCs w:val="18"/>
          <w:lang w:eastAsia="ar-SA"/>
        </w:rPr>
      </w:pPr>
      <w:r w:rsidRPr="00E47105">
        <w:rPr>
          <w:rFonts w:ascii="Times New Roman" w:hAnsi="Times New Roman"/>
          <w:b/>
          <w:bCs/>
          <w:kern w:val="2"/>
          <w:sz w:val="18"/>
          <w:szCs w:val="18"/>
          <w:lang w:eastAsia="ar-SA"/>
        </w:rPr>
        <w:t>на 2022 - 2024 годы</w:t>
      </w:r>
    </w:p>
    <w:p w:rsidR="00AF40BA" w:rsidRPr="00E47105" w:rsidRDefault="00AF40BA" w:rsidP="00E47105">
      <w:pPr>
        <w:framePr w:hSpace="180" w:wrap="around" w:vAnchor="text" w:hAnchor="margin" w:y="368"/>
        <w:suppressAutoHyphens/>
        <w:spacing w:after="0" w:line="240" w:lineRule="auto"/>
        <w:rPr>
          <w:rFonts w:ascii="Times New Roman" w:hAnsi="Times New Roman"/>
          <w:b/>
          <w:bCs/>
          <w:kern w:val="2"/>
          <w:sz w:val="18"/>
          <w:szCs w:val="18"/>
          <w:lang w:eastAsia="ar-SA"/>
        </w:rPr>
      </w:pPr>
    </w:p>
    <w:p w:rsidR="00AF40BA" w:rsidRPr="00E47105" w:rsidRDefault="00AF40BA" w:rsidP="00E47105">
      <w:pPr>
        <w:suppressAutoHyphens/>
        <w:spacing w:after="0" w:line="240" w:lineRule="auto"/>
        <w:ind w:firstLine="709"/>
        <w:jc w:val="both"/>
        <w:rPr>
          <w:rFonts w:ascii="Times New Roman" w:hAnsi="Times New Roman"/>
          <w:b/>
          <w:bCs/>
          <w:kern w:val="2"/>
          <w:sz w:val="18"/>
          <w:szCs w:val="18"/>
          <w:lang w:eastAsia="ar-SA"/>
        </w:rPr>
      </w:pPr>
      <w:r w:rsidRPr="00E47105">
        <w:rPr>
          <w:rFonts w:ascii="Times New Roman" w:hAnsi="Times New Roman"/>
          <w:color w:val="000000"/>
          <w:kern w:val="2"/>
          <w:sz w:val="18"/>
          <w:szCs w:val="18"/>
          <w:lang w:eastAsia="ar-SA"/>
        </w:rPr>
        <w:t xml:space="preserve">В соответствии с Законом Курганской области от 29 июня 1999 года № 229 «О культурной деятельности на территории Курганской области», руководствуясь статьей </w:t>
      </w:r>
      <w:r w:rsidRPr="00E47105">
        <w:rPr>
          <w:rFonts w:ascii="Times New Roman" w:hAnsi="Times New Roman"/>
          <w:kern w:val="2"/>
          <w:sz w:val="18"/>
          <w:szCs w:val="18"/>
          <w:lang w:eastAsia="ar-SA"/>
        </w:rPr>
        <w:t xml:space="preserve">15 Федерального закона от 6 октября 2003 года № 131-ФЗ «Об общих принципах организации местного самоуправления в Российской Федерации», </w:t>
      </w:r>
      <w:r w:rsidRPr="00E47105">
        <w:rPr>
          <w:rFonts w:ascii="Times New Roman" w:hAnsi="Times New Roman"/>
          <w:color w:val="000000"/>
          <w:kern w:val="2"/>
          <w:sz w:val="18"/>
          <w:szCs w:val="18"/>
          <w:lang w:eastAsia="ar-SA"/>
        </w:rPr>
        <w:t>Администрация Притобольного района</w:t>
      </w:r>
    </w:p>
    <w:p w:rsidR="00AF40BA" w:rsidRPr="00E47105" w:rsidRDefault="00AF40BA" w:rsidP="00E47105">
      <w:pPr>
        <w:spacing w:after="0" w:line="240" w:lineRule="auto"/>
        <w:jc w:val="both"/>
        <w:rPr>
          <w:rFonts w:ascii="Times New Roman" w:hAnsi="Times New Roman"/>
          <w:color w:val="000000"/>
          <w:sz w:val="18"/>
          <w:szCs w:val="18"/>
        </w:rPr>
      </w:pPr>
      <w:r w:rsidRPr="00E47105">
        <w:rPr>
          <w:rFonts w:ascii="Times New Roman" w:hAnsi="Times New Roman"/>
          <w:color w:val="000000"/>
          <w:sz w:val="18"/>
          <w:szCs w:val="18"/>
        </w:rPr>
        <w:t>ПОСТАНОВЛЯЕТ:</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color w:val="000000"/>
          <w:sz w:val="18"/>
          <w:szCs w:val="18"/>
        </w:rPr>
        <w:t>1. Утвердить муниципальную программу Притобольного района «Культура При</w:t>
      </w:r>
      <w:r w:rsidRPr="00E47105">
        <w:rPr>
          <w:rFonts w:ascii="Times New Roman" w:hAnsi="Times New Roman"/>
          <w:sz w:val="18"/>
          <w:szCs w:val="18"/>
        </w:rPr>
        <w:t>тобольного района» на 2022 - 2024 годы</w:t>
      </w:r>
      <w:r w:rsidRPr="00E47105">
        <w:rPr>
          <w:rFonts w:ascii="Times New Roman" w:hAnsi="Times New Roman"/>
          <w:color w:val="000000"/>
          <w:sz w:val="18"/>
          <w:szCs w:val="18"/>
        </w:rPr>
        <w:t xml:space="preserve"> согласно приложению к настоящему постановлению.</w:t>
      </w:r>
      <w:r w:rsidRPr="00E47105">
        <w:rPr>
          <w:rFonts w:ascii="Times New Roman" w:hAnsi="Times New Roman"/>
          <w:sz w:val="18"/>
          <w:szCs w:val="18"/>
        </w:rPr>
        <w:t xml:space="preserve"> </w:t>
      </w:r>
    </w:p>
    <w:p w:rsidR="00AF40BA" w:rsidRPr="00E47105" w:rsidRDefault="00AF40BA" w:rsidP="00E47105">
      <w:pPr>
        <w:spacing w:after="0" w:line="240" w:lineRule="auto"/>
        <w:ind w:firstLine="709"/>
        <w:jc w:val="both"/>
        <w:rPr>
          <w:rFonts w:ascii="Times New Roman" w:hAnsi="Times New Roman"/>
          <w:color w:val="000000"/>
          <w:sz w:val="18"/>
          <w:szCs w:val="18"/>
        </w:rPr>
      </w:pPr>
      <w:r w:rsidRPr="00E47105">
        <w:rPr>
          <w:rFonts w:ascii="Times New Roman" w:hAnsi="Times New Roman"/>
          <w:color w:val="000000"/>
          <w:sz w:val="18"/>
          <w:szCs w:val="18"/>
        </w:rPr>
        <w:t>2. Финансовому отделу Администрации Притобольного района (И.В. Подгорбунских) при формировании бюджета Притобольного района предусмотреть выделение средств на реализацию муниципальной программы Притобольного района «Культура Притобольного района» на 2022-2024 годы.</w:t>
      </w:r>
    </w:p>
    <w:p w:rsidR="00AF40BA" w:rsidRPr="00E47105" w:rsidRDefault="00AF40BA" w:rsidP="00E47105">
      <w:pPr>
        <w:spacing w:after="0" w:line="240" w:lineRule="auto"/>
        <w:ind w:firstLine="709"/>
        <w:jc w:val="both"/>
        <w:rPr>
          <w:rFonts w:ascii="Times New Roman" w:hAnsi="Times New Roman"/>
          <w:color w:val="000000"/>
          <w:sz w:val="18"/>
          <w:szCs w:val="18"/>
        </w:rPr>
      </w:pPr>
      <w:r w:rsidRPr="00E47105">
        <w:rPr>
          <w:rFonts w:ascii="Times New Roman" w:hAnsi="Times New Roman"/>
          <w:color w:val="000000"/>
          <w:sz w:val="18"/>
          <w:szCs w:val="18"/>
        </w:rPr>
        <w:t>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AF40BA" w:rsidRPr="00E47105" w:rsidRDefault="00AF40BA" w:rsidP="00E47105">
      <w:pPr>
        <w:spacing w:after="0" w:line="240" w:lineRule="auto"/>
        <w:ind w:firstLine="709"/>
        <w:jc w:val="both"/>
        <w:rPr>
          <w:rFonts w:ascii="Times New Roman" w:hAnsi="Times New Roman"/>
          <w:sz w:val="18"/>
          <w:szCs w:val="18"/>
        </w:rPr>
      </w:pPr>
      <w:r w:rsidRPr="00E47105">
        <w:rPr>
          <w:rFonts w:ascii="Times New Roman" w:hAnsi="Times New Roman"/>
          <w:sz w:val="18"/>
          <w:szCs w:val="18"/>
        </w:rPr>
        <w:t>4. Контроль  за выполнением настоящего постановления оставляю за собой.</w:t>
      </w:r>
    </w:p>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ind w:right="-427"/>
        <w:jc w:val="both"/>
        <w:rPr>
          <w:rFonts w:ascii="Times New Roman" w:hAnsi="Times New Roman"/>
          <w:sz w:val="18"/>
          <w:szCs w:val="18"/>
        </w:rPr>
      </w:pPr>
      <w:r w:rsidRPr="00E47105">
        <w:rPr>
          <w:rFonts w:ascii="Times New Roman" w:hAnsi="Times New Roman"/>
          <w:sz w:val="18"/>
          <w:szCs w:val="18"/>
        </w:rPr>
        <w:t>Глава Притобольного района                                                                                         Л.В. Злыднева</w:t>
      </w:r>
    </w:p>
    <w:p w:rsidR="00AF40BA" w:rsidRPr="00E47105" w:rsidRDefault="00AF40BA" w:rsidP="007476B3">
      <w:pPr>
        <w:spacing w:after="0" w:line="240" w:lineRule="auto"/>
        <w:rPr>
          <w:rFonts w:ascii="Times New Roman" w:hAnsi="Times New Roman"/>
          <w:sz w:val="18"/>
          <w:szCs w:val="1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tblGrid>
      <w:tr w:rsidR="00AF40BA" w:rsidRPr="00E47105" w:rsidTr="00011226">
        <w:tc>
          <w:tcPr>
            <w:tcW w:w="4359" w:type="dxa"/>
            <w:tcBorders>
              <w:top w:val="nil"/>
              <w:left w:val="nil"/>
              <w:bottom w:val="nil"/>
              <w:right w:val="nil"/>
            </w:tcBorders>
          </w:tcPr>
          <w:p w:rsidR="00AF40BA" w:rsidRPr="00011226" w:rsidRDefault="00AF40BA" w:rsidP="00011226">
            <w:pPr>
              <w:suppressAutoHyphens/>
              <w:spacing w:after="0" w:line="240" w:lineRule="auto"/>
              <w:jc w:val="both"/>
              <w:rPr>
                <w:rFonts w:ascii="Times New Roman" w:hAnsi="Times New Roman"/>
                <w:kern w:val="2"/>
                <w:sz w:val="18"/>
                <w:szCs w:val="18"/>
                <w:lang w:eastAsia="ar-SA"/>
              </w:rPr>
            </w:pPr>
            <w:r w:rsidRPr="00011226">
              <w:rPr>
                <w:rFonts w:ascii="Times New Roman" w:hAnsi="Times New Roman"/>
                <w:kern w:val="2"/>
                <w:sz w:val="18"/>
                <w:szCs w:val="18"/>
                <w:lang w:eastAsia="ar-SA"/>
              </w:rPr>
              <w:t>Приложение   к    постановлению Администрации    Притобольного  района                                                                                     от  «__1__»  октября 2021 года № 321</w:t>
            </w:r>
          </w:p>
          <w:p w:rsidR="00AF40BA" w:rsidRPr="00011226" w:rsidRDefault="00AF40BA" w:rsidP="00011226">
            <w:pPr>
              <w:tabs>
                <w:tab w:val="center" w:pos="4818"/>
                <w:tab w:val="right" w:pos="9637"/>
              </w:tabs>
              <w:spacing w:after="0" w:line="240" w:lineRule="auto"/>
              <w:jc w:val="both"/>
              <w:rPr>
                <w:rFonts w:ascii="Times New Roman" w:hAnsi="Times New Roman"/>
                <w:sz w:val="18"/>
                <w:szCs w:val="18"/>
              </w:rPr>
            </w:pPr>
            <w:r w:rsidRPr="00011226">
              <w:rPr>
                <w:rFonts w:ascii="Times New Roman" w:hAnsi="Times New Roman"/>
                <w:sz w:val="18"/>
                <w:szCs w:val="18"/>
              </w:rPr>
              <w:t>«Об утверждении муниципальной программы Притобольного района «Культура  Притобольного  района» на 2022 – 2024 годы»</w:t>
            </w:r>
          </w:p>
        </w:tc>
      </w:tr>
    </w:tbl>
    <w:p w:rsidR="00AF40BA" w:rsidRPr="00E47105" w:rsidRDefault="00AF40BA" w:rsidP="00E47105">
      <w:pPr>
        <w:spacing w:after="0" w:line="240" w:lineRule="auto"/>
        <w:jc w:val="both"/>
        <w:rPr>
          <w:rFonts w:ascii="Times New Roman" w:hAnsi="Times New Roman"/>
          <w:b/>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Муниципальная программа Притобольного района</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«Культура Притобольного района» на 2022 – 2024 годы</w:t>
      </w:r>
    </w:p>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widowControl w:val="0"/>
        <w:numPr>
          <w:ilvl w:val="0"/>
          <w:numId w:val="5"/>
        </w:numPr>
        <w:autoSpaceDE w:val="0"/>
        <w:autoSpaceDN w:val="0"/>
        <w:spacing w:after="0" w:line="240" w:lineRule="auto"/>
        <w:jc w:val="center"/>
        <w:rPr>
          <w:rFonts w:ascii="Times New Roman" w:hAnsi="Times New Roman"/>
          <w:b/>
          <w:sz w:val="18"/>
          <w:szCs w:val="18"/>
          <w:lang w:val="en-US" w:eastAsia="en-US"/>
        </w:rPr>
      </w:pPr>
      <w:r w:rsidRPr="00E47105">
        <w:rPr>
          <w:rFonts w:ascii="Times New Roman" w:hAnsi="Times New Roman"/>
          <w:b/>
          <w:sz w:val="18"/>
          <w:szCs w:val="18"/>
          <w:lang w:val="en-US" w:eastAsia="en-US"/>
        </w:rPr>
        <w:t>ПАСПОРТ</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муниципальной программы Притобольного района</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«Культура Притобольного района» на 2022 – 2024 годы</w:t>
      </w:r>
    </w:p>
    <w:p w:rsidR="00AF40BA" w:rsidRPr="00E47105" w:rsidRDefault="00AF40BA" w:rsidP="00E47105">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6706"/>
      </w:tblGrid>
      <w:tr w:rsidR="00AF40BA" w:rsidRPr="00E47105" w:rsidTr="00011226">
        <w:trPr>
          <w:trHeight w:val="762"/>
          <w:jc w:val="center"/>
        </w:trPr>
        <w:tc>
          <w:tcPr>
            <w:tcW w:w="3378"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Наименование целевой программы</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w w:val="105"/>
                <w:sz w:val="18"/>
                <w:szCs w:val="18"/>
              </w:rPr>
              <w:t xml:space="preserve">Муниципальная программа </w:t>
            </w:r>
            <w:r w:rsidRPr="00011226">
              <w:rPr>
                <w:rFonts w:ascii="Times New Roman" w:hAnsi="Times New Roman"/>
                <w:sz w:val="18"/>
                <w:szCs w:val="18"/>
              </w:rPr>
              <w:t>«Культура Притобольного района» 2022 – 2024 годы (далее Программа)</w:t>
            </w:r>
          </w:p>
          <w:p w:rsidR="00AF40BA" w:rsidRPr="00011226" w:rsidRDefault="00AF40BA" w:rsidP="00011226">
            <w:pPr>
              <w:spacing w:after="0" w:line="240" w:lineRule="auto"/>
              <w:jc w:val="both"/>
              <w:rPr>
                <w:rFonts w:ascii="Times New Roman" w:hAnsi="Times New Roman"/>
                <w:sz w:val="18"/>
                <w:szCs w:val="18"/>
              </w:rPr>
            </w:pPr>
          </w:p>
        </w:tc>
      </w:tr>
      <w:tr w:rsidR="00AF40BA" w:rsidRPr="00E47105" w:rsidTr="00011226">
        <w:trPr>
          <w:jc w:val="center"/>
        </w:trPr>
        <w:tc>
          <w:tcPr>
            <w:tcW w:w="3378" w:type="dxa"/>
          </w:tcPr>
          <w:p w:rsidR="00AF40BA" w:rsidRPr="00011226" w:rsidRDefault="00AF40BA" w:rsidP="00011226">
            <w:pPr>
              <w:widowControl w:val="0"/>
              <w:autoSpaceDE w:val="0"/>
              <w:autoSpaceDN w:val="0"/>
              <w:spacing w:before="3" w:after="0" w:line="240" w:lineRule="auto"/>
              <w:ind w:left="105"/>
              <w:rPr>
                <w:rFonts w:ascii="Times New Roman" w:hAnsi="Times New Roman"/>
                <w:sz w:val="18"/>
                <w:szCs w:val="18"/>
                <w:lang w:eastAsia="en-US"/>
              </w:rPr>
            </w:pPr>
            <w:r w:rsidRPr="00011226">
              <w:rPr>
                <w:rFonts w:ascii="Times New Roman" w:hAnsi="Times New Roman"/>
                <w:w w:val="105"/>
                <w:sz w:val="18"/>
                <w:szCs w:val="18"/>
                <w:lang w:eastAsia="en-US"/>
              </w:rPr>
              <w:t xml:space="preserve">Ответственный исполнитель </w:t>
            </w:r>
          </w:p>
        </w:tc>
        <w:tc>
          <w:tcPr>
            <w:tcW w:w="6706" w:type="dxa"/>
          </w:tcPr>
          <w:p w:rsidR="00AF40BA" w:rsidRPr="00011226" w:rsidRDefault="00AF40BA" w:rsidP="00011226">
            <w:pPr>
              <w:widowControl w:val="0"/>
              <w:autoSpaceDE w:val="0"/>
              <w:autoSpaceDN w:val="0"/>
              <w:spacing w:before="3" w:after="0" w:line="244" w:lineRule="auto"/>
              <w:ind w:left="114" w:right="81"/>
              <w:jc w:val="both"/>
              <w:rPr>
                <w:rFonts w:ascii="Times New Roman" w:hAnsi="Times New Roman"/>
                <w:w w:val="105"/>
                <w:sz w:val="18"/>
                <w:szCs w:val="18"/>
                <w:lang w:eastAsia="en-US"/>
              </w:rPr>
            </w:pPr>
            <w:r w:rsidRPr="00011226">
              <w:rPr>
                <w:rFonts w:ascii="Times New Roman" w:hAnsi="Times New Roman"/>
                <w:w w:val="105"/>
                <w:sz w:val="18"/>
                <w:szCs w:val="18"/>
                <w:lang w:eastAsia="en-US"/>
              </w:rPr>
              <w:t>Отдел культуры Администрации Притобольного района (далее Отдел культуры)</w:t>
            </w:r>
          </w:p>
        </w:tc>
      </w:tr>
      <w:tr w:rsidR="00AF40BA" w:rsidRPr="00E47105" w:rsidTr="00011226">
        <w:trPr>
          <w:jc w:val="center"/>
        </w:trPr>
        <w:tc>
          <w:tcPr>
            <w:tcW w:w="3378" w:type="dxa"/>
          </w:tcPr>
          <w:p w:rsidR="00AF40BA" w:rsidRPr="00011226" w:rsidRDefault="00AF40BA" w:rsidP="00011226">
            <w:pPr>
              <w:widowControl w:val="0"/>
              <w:autoSpaceDE w:val="0"/>
              <w:autoSpaceDN w:val="0"/>
              <w:spacing w:before="3" w:after="0" w:line="240" w:lineRule="auto"/>
              <w:ind w:left="105"/>
              <w:rPr>
                <w:rFonts w:ascii="Times New Roman" w:hAnsi="Times New Roman"/>
                <w:w w:val="105"/>
                <w:sz w:val="18"/>
                <w:szCs w:val="18"/>
                <w:lang w:eastAsia="en-US"/>
              </w:rPr>
            </w:pPr>
            <w:r w:rsidRPr="00011226">
              <w:rPr>
                <w:rFonts w:ascii="Times New Roman" w:hAnsi="Times New Roman"/>
                <w:sz w:val="18"/>
                <w:szCs w:val="18"/>
                <w:lang w:eastAsia="en-US"/>
              </w:rPr>
              <w:t>Соисполнители</w:t>
            </w:r>
          </w:p>
        </w:tc>
        <w:tc>
          <w:tcPr>
            <w:tcW w:w="6706" w:type="dxa"/>
          </w:tcPr>
          <w:p w:rsidR="00AF40BA" w:rsidRPr="00011226" w:rsidRDefault="00AF40BA" w:rsidP="00011226">
            <w:pPr>
              <w:snapToGrid w:val="0"/>
              <w:spacing w:after="0" w:line="240" w:lineRule="auto"/>
              <w:rPr>
                <w:rFonts w:ascii="Times New Roman" w:hAnsi="Times New Roman"/>
                <w:sz w:val="18"/>
                <w:szCs w:val="18"/>
              </w:rPr>
            </w:pPr>
            <w:r w:rsidRPr="00011226">
              <w:rPr>
                <w:rFonts w:ascii="Times New Roman" w:hAnsi="Times New Roman"/>
                <w:sz w:val="18"/>
                <w:szCs w:val="18"/>
              </w:rPr>
              <w:t xml:space="preserve">Казенное учреждение культуры «Притобольная центральная библиотека» (далее Притобольная ЦБ), </w:t>
            </w:r>
          </w:p>
          <w:p w:rsidR="00AF40BA" w:rsidRPr="00011226" w:rsidRDefault="00AF40BA" w:rsidP="00011226">
            <w:pPr>
              <w:spacing w:after="0" w:line="240" w:lineRule="auto"/>
              <w:rPr>
                <w:rFonts w:ascii="Times New Roman" w:hAnsi="Times New Roman"/>
                <w:sz w:val="18"/>
                <w:szCs w:val="18"/>
              </w:rPr>
            </w:pPr>
            <w:r w:rsidRPr="00011226">
              <w:rPr>
                <w:rFonts w:ascii="Times New Roman" w:hAnsi="Times New Roman"/>
                <w:sz w:val="18"/>
                <w:szCs w:val="18"/>
              </w:rPr>
              <w:t>Муниципальное казенное учреждение «Глядянский районный Дом культуры» (далее Глядянский РДК),</w:t>
            </w:r>
          </w:p>
          <w:p w:rsidR="00AF40BA" w:rsidRPr="00011226" w:rsidRDefault="00AF40BA" w:rsidP="00011226">
            <w:pPr>
              <w:widowControl w:val="0"/>
              <w:autoSpaceDE w:val="0"/>
              <w:autoSpaceDN w:val="0"/>
              <w:spacing w:before="3" w:after="0" w:line="244" w:lineRule="auto"/>
              <w:ind w:right="81"/>
              <w:jc w:val="both"/>
              <w:rPr>
                <w:rFonts w:ascii="Times New Roman" w:hAnsi="Times New Roman"/>
                <w:w w:val="105"/>
                <w:sz w:val="18"/>
                <w:szCs w:val="18"/>
                <w:lang w:eastAsia="en-US"/>
              </w:rPr>
            </w:pPr>
            <w:r w:rsidRPr="00011226">
              <w:rPr>
                <w:rFonts w:ascii="Times New Roman" w:hAnsi="Times New Roman"/>
                <w:sz w:val="18"/>
                <w:szCs w:val="18"/>
                <w:lang w:eastAsia="en-US"/>
              </w:rPr>
              <w:t>Учреждение дополнительного образования «Глядянская детская музыкальная школа» (далее Глядянская ДМШ), сельские учреждения культуры района</w:t>
            </w:r>
          </w:p>
        </w:tc>
      </w:tr>
      <w:tr w:rsidR="00AF40BA" w:rsidRPr="00E47105" w:rsidTr="00011226">
        <w:trPr>
          <w:jc w:val="center"/>
        </w:trPr>
        <w:tc>
          <w:tcPr>
            <w:tcW w:w="3378" w:type="dxa"/>
          </w:tcPr>
          <w:p w:rsidR="00AF40BA" w:rsidRPr="00011226" w:rsidRDefault="00AF40BA" w:rsidP="00011226">
            <w:pPr>
              <w:widowControl w:val="0"/>
              <w:autoSpaceDE w:val="0"/>
              <w:autoSpaceDN w:val="0"/>
              <w:spacing w:before="3" w:after="0" w:line="240" w:lineRule="auto"/>
              <w:ind w:left="105"/>
              <w:rPr>
                <w:rFonts w:ascii="Times New Roman" w:hAnsi="Times New Roman"/>
                <w:sz w:val="18"/>
                <w:szCs w:val="18"/>
                <w:lang w:eastAsia="en-US"/>
              </w:rPr>
            </w:pPr>
            <w:r w:rsidRPr="00011226">
              <w:rPr>
                <w:rFonts w:ascii="Times New Roman" w:hAnsi="Times New Roman"/>
                <w:w w:val="105"/>
                <w:sz w:val="18"/>
                <w:szCs w:val="18"/>
                <w:lang w:eastAsia="en-US"/>
              </w:rPr>
              <w:t>Основные мероприятия</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Сохранение традиционного художественного творчества, национальных культур и развитие культурно – досуговой деятельности </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Совершенствование и развитие библиотечно-информационной</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деятельности</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Развитие дополнительного образования в сфере культуры</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Организационное и материально-техническое обеспечение </w:t>
            </w:r>
          </w:p>
          <w:p w:rsidR="00AF40BA" w:rsidRPr="00011226" w:rsidRDefault="00AF40BA" w:rsidP="00011226">
            <w:pPr>
              <w:snapToGrid w:val="0"/>
              <w:spacing w:after="0" w:line="240" w:lineRule="auto"/>
              <w:rPr>
                <w:rFonts w:ascii="Times New Roman" w:hAnsi="Times New Roman"/>
                <w:sz w:val="18"/>
                <w:szCs w:val="18"/>
              </w:rPr>
            </w:pPr>
            <w:r w:rsidRPr="00011226">
              <w:rPr>
                <w:rFonts w:ascii="Times New Roman" w:hAnsi="Times New Roman"/>
                <w:sz w:val="18"/>
                <w:szCs w:val="18"/>
              </w:rPr>
              <w:t>деятельности в сфере культуры</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Юные дарования</w:t>
            </w:r>
          </w:p>
          <w:p w:rsidR="00AF40BA" w:rsidRPr="00011226" w:rsidRDefault="00AF40BA" w:rsidP="00011226">
            <w:pPr>
              <w:snapToGrid w:val="0"/>
              <w:spacing w:after="0" w:line="240" w:lineRule="auto"/>
              <w:rPr>
                <w:rFonts w:ascii="Times New Roman" w:hAnsi="Times New Roman"/>
                <w:sz w:val="18"/>
                <w:szCs w:val="18"/>
              </w:rPr>
            </w:pPr>
            <w:r w:rsidRPr="00011226">
              <w:rPr>
                <w:rFonts w:ascii="Times New Roman" w:hAnsi="Times New Roman"/>
                <w:sz w:val="18"/>
                <w:szCs w:val="18"/>
              </w:rPr>
              <w:t>Кадровое обеспечение</w:t>
            </w:r>
          </w:p>
        </w:tc>
      </w:tr>
      <w:tr w:rsidR="00AF40BA" w:rsidRPr="00E47105" w:rsidTr="00011226">
        <w:trPr>
          <w:jc w:val="center"/>
        </w:trPr>
        <w:tc>
          <w:tcPr>
            <w:tcW w:w="3378"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Цели    </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Сохранение и развитие  культурного потенциала Притобольного района, реализация муниципальной политики в сфере культуры</w:t>
            </w:r>
          </w:p>
        </w:tc>
      </w:tr>
      <w:tr w:rsidR="00AF40BA" w:rsidRPr="00E47105" w:rsidTr="00011226">
        <w:trPr>
          <w:jc w:val="center"/>
        </w:trPr>
        <w:tc>
          <w:tcPr>
            <w:tcW w:w="3378"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w w:val="105"/>
                <w:sz w:val="18"/>
                <w:szCs w:val="18"/>
              </w:rPr>
              <w:t xml:space="preserve">Задачи </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Поддержка и развитие самодеятельного, художественного творчества и культурно – досуговой деятельности;</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 модернизация библиотечного дела, сохранение, формирование и эффективное использование библиотечного фонда;</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 сохранение и развитие системы дополнительного образования в сфере культуры, поддержка молодых дарований;</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 создание условий для более широкого доступа населения к произведениям культуры;</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 развитие материально – технической базы и техническое перевооружение отрасли;</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 повышение квалификации работников культуры.</w:t>
            </w:r>
          </w:p>
        </w:tc>
      </w:tr>
      <w:tr w:rsidR="00AF40BA" w:rsidRPr="00E47105" w:rsidTr="00011226">
        <w:trPr>
          <w:jc w:val="center"/>
        </w:trPr>
        <w:tc>
          <w:tcPr>
            <w:tcW w:w="3378"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w w:val="105"/>
                <w:sz w:val="18"/>
                <w:szCs w:val="18"/>
              </w:rPr>
              <w:t>Целевые индикаторы</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Повышение уровня и качества жизни населения Притобольного района путем:</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повышения доступности, качества, объема и разнообразия услуг в сфере культуры и искусства;</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развития сети учреждений культуры и искусства и их модернизации;</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 -поддержки творческих сил и талантов, создание условий для реализации их потенциала;</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формирование узнаваемого позитивного образа Притобольного район в областном пространстве культуры</w:t>
            </w:r>
          </w:p>
        </w:tc>
      </w:tr>
      <w:tr w:rsidR="00AF40BA" w:rsidRPr="00E47105" w:rsidTr="00011226">
        <w:trPr>
          <w:jc w:val="center"/>
        </w:trPr>
        <w:tc>
          <w:tcPr>
            <w:tcW w:w="3378"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Сроки реализации Программы</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2022 – 2024 годы</w:t>
            </w:r>
          </w:p>
          <w:p w:rsidR="00AF40BA" w:rsidRPr="00011226" w:rsidRDefault="00AF40BA" w:rsidP="00011226">
            <w:pPr>
              <w:spacing w:after="0" w:line="240" w:lineRule="auto"/>
              <w:jc w:val="both"/>
              <w:rPr>
                <w:rFonts w:ascii="Times New Roman" w:hAnsi="Times New Roman"/>
                <w:sz w:val="18"/>
                <w:szCs w:val="18"/>
              </w:rPr>
            </w:pPr>
          </w:p>
        </w:tc>
      </w:tr>
      <w:tr w:rsidR="00AF40BA" w:rsidRPr="00E47105" w:rsidTr="00011226">
        <w:trPr>
          <w:jc w:val="center"/>
        </w:trPr>
        <w:tc>
          <w:tcPr>
            <w:tcW w:w="3378" w:type="dxa"/>
          </w:tcPr>
          <w:p w:rsidR="00AF40BA" w:rsidRPr="00011226" w:rsidRDefault="00AF40BA" w:rsidP="00011226">
            <w:pPr>
              <w:spacing w:after="0" w:line="240" w:lineRule="auto"/>
              <w:rPr>
                <w:rFonts w:ascii="Times New Roman" w:hAnsi="Times New Roman"/>
                <w:sz w:val="18"/>
                <w:szCs w:val="18"/>
              </w:rPr>
            </w:pPr>
            <w:r w:rsidRPr="00011226">
              <w:rPr>
                <w:rFonts w:ascii="Times New Roman" w:hAnsi="Times New Roman"/>
                <w:w w:val="105"/>
                <w:sz w:val="18"/>
                <w:szCs w:val="18"/>
              </w:rPr>
              <w:t>Объемы бюджетных ассигнований</w:t>
            </w:r>
          </w:p>
          <w:p w:rsidR="00AF40BA" w:rsidRPr="00011226" w:rsidRDefault="00AF40BA" w:rsidP="00011226">
            <w:pPr>
              <w:spacing w:after="0" w:line="240" w:lineRule="auto"/>
              <w:rPr>
                <w:rFonts w:ascii="Times New Roman" w:hAnsi="Times New Roman"/>
                <w:sz w:val="18"/>
                <w:szCs w:val="18"/>
              </w:rPr>
            </w:pPr>
          </w:p>
          <w:p w:rsidR="00AF40BA" w:rsidRPr="00011226" w:rsidRDefault="00AF40BA" w:rsidP="00011226">
            <w:pPr>
              <w:spacing w:after="0" w:line="240" w:lineRule="auto"/>
              <w:ind w:firstLine="708"/>
              <w:rPr>
                <w:rFonts w:ascii="Times New Roman" w:hAnsi="Times New Roman"/>
                <w:sz w:val="18"/>
                <w:szCs w:val="18"/>
              </w:rPr>
            </w:pPr>
          </w:p>
        </w:tc>
        <w:tc>
          <w:tcPr>
            <w:tcW w:w="6706" w:type="dxa"/>
          </w:tcPr>
          <w:p w:rsidR="00AF40BA" w:rsidRPr="00011226" w:rsidRDefault="00AF40BA" w:rsidP="00011226">
            <w:pPr>
              <w:spacing w:after="0" w:line="240" w:lineRule="auto"/>
              <w:ind w:right="299"/>
              <w:jc w:val="both"/>
              <w:rPr>
                <w:rFonts w:ascii="Times New Roman" w:hAnsi="Times New Roman"/>
                <w:w w:val="105"/>
                <w:sz w:val="18"/>
                <w:szCs w:val="18"/>
              </w:rPr>
            </w:pPr>
            <w:r w:rsidRPr="00011226">
              <w:rPr>
                <w:rFonts w:ascii="Times New Roman" w:hAnsi="Times New Roman"/>
                <w:w w:val="105"/>
                <w:sz w:val="18"/>
                <w:szCs w:val="18"/>
              </w:rPr>
              <w:t xml:space="preserve">Бюджет Притобольного района:         </w:t>
            </w:r>
          </w:p>
          <w:p w:rsidR="00AF40BA" w:rsidRPr="00011226" w:rsidRDefault="00AF40BA" w:rsidP="00011226">
            <w:pPr>
              <w:widowControl w:val="0"/>
              <w:autoSpaceDE w:val="0"/>
              <w:autoSpaceDN w:val="0"/>
              <w:spacing w:before="1" w:after="0" w:line="254" w:lineRule="auto"/>
              <w:ind w:left="114" w:firstLine="2"/>
              <w:rPr>
                <w:rFonts w:ascii="Times New Roman" w:hAnsi="Times New Roman"/>
                <w:b/>
                <w:sz w:val="18"/>
                <w:szCs w:val="18"/>
                <w:lang w:eastAsia="en-US"/>
              </w:rPr>
            </w:pPr>
            <w:r w:rsidRPr="00011226">
              <w:rPr>
                <w:rFonts w:ascii="Times New Roman" w:hAnsi="Times New Roman"/>
                <w:w w:val="105"/>
                <w:sz w:val="18"/>
                <w:szCs w:val="18"/>
                <w:lang w:eastAsia="en-US"/>
              </w:rPr>
              <w:t xml:space="preserve">   Всего:</w:t>
            </w:r>
            <w:r w:rsidRPr="00011226">
              <w:rPr>
                <w:rFonts w:ascii="Times New Roman" w:hAnsi="Times New Roman"/>
                <w:b/>
                <w:sz w:val="18"/>
                <w:szCs w:val="18"/>
                <w:lang w:eastAsia="en-US"/>
              </w:rPr>
              <w:t xml:space="preserve"> 84351,0 </w:t>
            </w:r>
            <w:r w:rsidRPr="00011226">
              <w:rPr>
                <w:rFonts w:ascii="Times New Roman" w:hAnsi="Times New Roman"/>
                <w:w w:val="105"/>
                <w:sz w:val="18"/>
                <w:szCs w:val="18"/>
                <w:lang w:eastAsia="en-US"/>
              </w:rPr>
              <w:t>тыс. рублей, в том числе по годам:</w:t>
            </w:r>
          </w:p>
          <w:p w:rsidR="00AF40BA" w:rsidRPr="00011226" w:rsidRDefault="00AF40BA" w:rsidP="00011226">
            <w:pPr>
              <w:spacing w:after="0" w:line="240" w:lineRule="auto"/>
              <w:rPr>
                <w:rFonts w:ascii="Times New Roman" w:hAnsi="Times New Roman"/>
                <w:b/>
                <w:sz w:val="18"/>
                <w:szCs w:val="18"/>
              </w:rPr>
            </w:pPr>
            <w:r w:rsidRPr="00011226">
              <w:rPr>
                <w:rFonts w:ascii="Times New Roman" w:hAnsi="Times New Roman"/>
                <w:w w:val="105"/>
                <w:sz w:val="18"/>
                <w:szCs w:val="18"/>
              </w:rPr>
              <w:t xml:space="preserve">                2022 год –  </w:t>
            </w:r>
            <w:r w:rsidRPr="00011226">
              <w:rPr>
                <w:rFonts w:ascii="Times New Roman" w:hAnsi="Times New Roman"/>
                <w:b/>
                <w:sz w:val="18"/>
                <w:szCs w:val="18"/>
              </w:rPr>
              <w:t xml:space="preserve">29362.5 </w:t>
            </w:r>
            <w:r w:rsidRPr="00011226">
              <w:rPr>
                <w:rFonts w:ascii="Times New Roman" w:hAnsi="Times New Roman"/>
                <w:w w:val="105"/>
                <w:sz w:val="18"/>
                <w:szCs w:val="18"/>
              </w:rPr>
              <w:t>тыс. рублей;</w:t>
            </w:r>
          </w:p>
          <w:p w:rsidR="00AF40BA" w:rsidRPr="00011226" w:rsidRDefault="00AF40BA" w:rsidP="00011226">
            <w:pPr>
              <w:spacing w:after="0" w:line="240" w:lineRule="auto"/>
              <w:rPr>
                <w:rFonts w:ascii="Times New Roman" w:hAnsi="Times New Roman"/>
                <w:b/>
                <w:sz w:val="18"/>
                <w:szCs w:val="18"/>
              </w:rPr>
            </w:pPr>
            <w:r w:rsidRPr="00011226">
              <w:rPr>
                <w:rFonts w:ascii="Times New Roman" w:hAnsi="Times New Roman"/>
                <w:w w:val="105"/>
                <w:sz w:val="18"/>
                <w:szCs w:val="18"/>
              </w:rPr>
              <w:t xml:space="preserve">                </w:t>
            </w:r>
            <w:r w:rsidRPr="00011226">
              <w:rPr>
                <w:rFonts w:ascii="Times New Roman" w:hAnsi="Times New Roman"/>
                <w:sz w:val="18"/>
                <w:szCs w:val="18"/>
              </w:rPr>
              <w:t xml:space="preserve">2023 год  -   </w:t>
            </w:r>
            <w:r w:rsidRPr="00011226">
              <w:rPr>
                <w:rFonts w:ascii="Times New Roman" w:hAnsi="Times New Roman"/>
                <w:b/>
                <w:sz w:val="18"/>
                <w:szCs w:val="18"/>
              </w:rPr>
              <w:t xml:space="preserve">27443.0 </w:t>
            </w:r>
            <w:r w:rsidRPr="00011226">
              <w:rPr>
                <w:rFonts w:ascii="Times New Roman" w:hAnsi="Times New Roman"/>
                <w:sz w:val="18"/>
                <w:szCs w:val="18"/>
              </w:rPr>
              <w:t>тыс. рублей;</w:t>
            </w:r>
            <w:r w:rsidRPr="00011226">
              <w:rPr>
                <w:rFonts w:ascii="Times New Roman" w:hAnsi="Times New Roman"/>
                <w:sz w:val="18"/>
                <w:szCs w:val="18"/>
              </w:rPr>
              <w:tab/>
            </w:r>
          </w:p>
          <w:p w:rsidR="00AF40BA" w:rsidRPr="00011226" w:rsidRDefault="00AF40BA" w:rsidP="00011226">
            <w:pPr>
              <w:widowControl w:val="0"/>
              <w:tabs>
                <w:tab w:val="left" w:pos="6435"/>
              </w:tabs>
              <w:autoSpaceDE w:val="0"/>
              <w:autoSpaceDN w:val="0"/>
              <w:spacing w:before="1" w:after="0" w:line="254" w:lineRule="auto"/>
              <w:ind w:left="114" w:firstLine="2"/>
              <w:rPr>
                <w:rFonts w:ascii="Times New Roman" w:hAnsi="Times New Roman"/>
                <w:b/>
                <w:sz w:val="18"/>
                <w:szCs w:val="18"/>
                <w:lang w:eastAsia="en-US"/>
              </w:rPr>
            </w:pPr>
            <w:r w:rsidRPr="00011226">
              <w:rPr>
                <w:rFonts w:ascii="Times New Roman" w:hAnsi="Times New Roman"/>
                <w:w w:val="105"/>
                <w:sz w:val="18"/>
                <w:szCs w:val="18"/>
                <w:lang w:eastAsia="en-US"/>
              </w:rPr>
              <w:t xml:space="preserve">              2024 год -   </w:t>
            </w:r>
            <w:r w:rsidRPr="00011226">
              <w:rPr>
                <w:rFonts w:ascii="Times New Roman" w:hAnsi="Times New Roman"/>
                <w:b/>
                <w:sz w:val="18"/>
                <w:szCs w:val="18"/>
                <w:lang w:eastAsia="en-US"/>
              </w:rPr>
              <w:t xml:space="preserve">27545.5 </w:t>
            </w:r>
            <w:r w:rsidRPr="00011226">
              <w:rPr>
                <w:rFonts w:ascii="Times New Roman" w:hAnsi="Times New Roman"/>
                <w:sz w:val="18"/>
                <w:szCs w:val="18"/>
                <w:lang w:eastAsia="en-US"/>
              </w:rPr>
              <w:t>тыс</w:t>
            </w:r>
            <w:r w:rsidRPr="00011226">
              <w:rPr>
                <w:rFonts w:ascii="Times New Roman" w:hAnsi="Times New Roman"/>
                <w:w w:val="105"/>
                <w:sz w:val="18"/>
                <w:szCs w:val="18"/>
                <w:lang w:eastAsia="en-US"/>
              </w:rPr>
              <w:t>. рублей.</w:t>
            </w:r>
          </w:p>
          <w:p w:rsidR="00AF40BA" w:rsidRPr="00011226" w:rsidRDefault="00AF40BA" w:rsidP="00011226">
            <w:pPr>
              <w:spacing w:after="0" w:line="240" w:lineRule="auto"/>
              <w:jc w:val="both"/>
              <w:rPr>
                <w:rFonts w:ascii="Times New Roman" w:hAnsi="Times New Roman"/>
                <w:w w:val="105"/>
                <w:sz w:val="18"/>
                <w:szCs w:val="18"/>
              </w:rPr>
            </w:pPr>
            <w:r w:rsidRPr="00011226">
              <w:rPr>
                <w:rFonts w:ascii="Times New Roman" w:hAnsi="Times New Roman"/>
                <w:w w:val="105"/>
                <w:sz w:val="18"/>
                <w:szCs w:val="18"/>
              </w:rPr>
              <w:t>*финансирование носит прогнозный характер</w:t>
            </w:r>
          </w:p>
          <w:p w:rsidR="00AF40BA" w:rsidRPr="00011226" w:rsidRDefault="00AF40BA" w:rsidP="00011226">
            <w:pPr>
              <w:spacing w:after="0" w:line="240" w:lineRule="auto"/>
              <w:jc w:val="both"/>
              <w:rPr>
                <w:rFonts w:ascii="Times New Roman" w:hAnsi="Times New Roman"/>
                <w:sz w:val="18"/>
                <w:szCs w:val="18"/>
              </w:rPr>
            </w:pPr>
          </w:p>
        </w:tc>
      </w:tr>
      <w:tr w:rsidR="00AF40BA" w:rsidRPr="00E47105" w:rsidTr="00011226">
        <w:trPr>
          <w:jc w:val="center"/>
        </w:trPr>
        <w:tc>
          <w:tcPr>
            <w:tcW w:w="3378" w:type="dxa"/>
          </w:tcPr>
          <w:p w:rsidR="00AF40BA" w:rsidRPr="00011226" w:rsidRDefault="00AF40BA" w:rsidP="00011226">
            <w:pPr>
              <w:spacing w:after="0" w:line="240" w:lineRule="auto"/>
              <w:rPr>
                <w:rFonts w:ascii="Times New Roman" w:hAnsi="Times New Roman"/>
                <w:w w:val="105"/>
                <w:sz w:val="18"/>
                <w:szCs w:val="18"/>
              </w:rPr>
            </w:pPr>
            <w:r w:rsidRPr="00011226">
              <w:rPr>
                <w:rFonts w:ascii="Times New Roman" w:hAnsi="Times New Roman"/>
                <w:sz w:val="18"/>
                <w:szCs w:val="18"/>
              </w:rPr>
              <w:t xml:space="preserve">Ожидаемые результаты реализации </w:t>
            </w:r>
          </w:p>
        </w:tc>
        <w:tc>
          <w:tcPr>
            <w:tcW w:w="6706" w:type="dxa"/>
          </w:tcPr>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 xml:space="preserve">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 Развитие видов и жанров культуры и искусства на территории </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Притобольного района.</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Сохранение культурного потенциала Притобольного района и его активное использование в нравственном и эстетическом воспитании населения.</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Развитие библиотечного дела на современной основе.</w:t>
            </w:r>
          </w:p>
          <w:p w:rsidR="00AF40BA" w:rsidRPr="00011226" w:rsidRDefault="00AF40BA" w:rsidP="00011226">
            <w:pPr>
              <w:spacing w:after="0" w:line="240" w:lineRule="auto"/>
              <w:jc w:val="both"/>
              <w:rPr>
                <w:rFonts w:ascii="Times New Roman" w:hAnsi="Times New Roman"/>
                <w:sz w:val="18"/>
                <w:szCs w:val="18"/>
              </w:rPr>
            </w:pPr>
            <w:r w:rsidRPr="00011226">
              <w:rPr>
                <w:rFonts w:ascii="Times New Roman" w:hAnsi="Times New Roman"/>
                <w:sz w:val="18"/>
                <w:szCs w:val="18"/>
              </w:rPr>
              <w:t>Преодоление негативных тенденций состояния материальной базы учреждений культуры района.</w:t>
            </w:r>
          </w:p>
          <w:p w:rsidR="00AF40BA" w:rsidRPr="00011226" w:rsidRDefault="00AF40BA" w:rsidP="00011226">
            <w:pPr>
              <w:tabs>
                <w:tab w:val="left" w:pos="284"/>
              </w:tabs>
              <w:spacing w:after="0" w:line="252" w:lineRule="auto"/>
              <w:ind w:right="303"/>
              <w:jc w:val="both"/>
              <w:rPr>
                <w:rFonts w:ascii="Times New Roman" w:hAnsi="Times New Roman"/>
                <w:sz w:val="18"/>
                <w:szCs w:val="18"/>
              </w:rPr>
            </w:pPr>
            <w:r w:rsidRPr="00011226">
              <w:rPr>
                <w:rFonts w:ascii="Times New Roman" w:hAnsi="Times New Roman"/>
                <w:sz w:val="18"/>
                <w:szCs w:val="18"/>
              </w:rPr>
              <w:t>Формирование образа Притобольного района с высоким культурным потенциалом.</w:t>
            </w:r>
          </w:p>
          <w:p w:rsidR="00AF40BA" w:rsidRPr="00011226" w:rsidRDefault="00AF40BA" w:rsidP="00011226">
            <w:pPr>
              <w:tabs>
                <w:tab w:val="left" w:pos="284"/>
              </w:tabs>
              <w:spacing w:after="0" w:line="252" w:lineRule="auto"/>
              <w:ind w:right="303"/>
              <w:jc w:val="both"/>
              <w:rPr>
                <w:rFonts w:ascii="Times New Roman" w:hAnsi="Times New Roman"/>
                <w:sz w:val="18"/>
                <w:szCs w:val="18"/>
              </w:rPr>
            </w:pPr>
          </w:p>
        </w:tc>
      </w:tr>
    </w:tbl>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lang w:val="en-US"/>
        </w:rPr>
        <w:t>II</w:t>
      </w:r>
      <w:r w:rsidRPr="00E47105">
        <w:rPr>
          <w:rFonts w:ascii="Times New Roman" w:hAnsi="Times New Roman"/>
          <w:b/>
          <w:sz w:val="18"/>
          <w:szCs w:val="18"/>
        </w:rPr>
        <w:t xml:space="preserve">. </w:t>
      </w:r>
      <w:r w:rsidRPr="00E47105">
        <w:rPr>
          <w:rFonts w:ascii="Times New Roman" w:hAnsi="Times New Roman"/>
          <w:b/>
          <w:w w:val="105"/>
          <w:sz w:val="18"/>
          <w:szCs w:val="18"/>
        </w:rPr>
        <w:t>Характеристика текущего состояния сферы культуры Притобольного района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ab/>
        <w:t xml:space="preserve"> Муниципальные  программы сохранения и развития культуры в Притобольном районе реализуются с 2001 года и являются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ab/>
        <w:t xml:space="preserve">Основными задачами, которые решались в 2019 - 2021году, являлись: </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Поддержка и развитие самодеятельного, художественного творчества и культурно – досуговой деятельности.</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Модернизация библиотечного дела, сохранение, формирование и эффективное использование библиотечного фонда.</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Сохранение и развитие системы дополнительного образования в сфере культуры, поддержка молодых дарований.</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Создание условий для более широкого доступа населения к произведениям культуры.</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Развитие материально – технической базы и техническое перевооружение отрасли.</w:t>
      </w:r>
    </w:p>
    <w:p w:rsidR="00AF40BA" w:rsidRPr="00E47105" w:rsidRDefault="00AF40BA" w:rsidP="00E47105">
      <w:pPr>
        <w:numPr>
          <w:ilvl w:val="0"/>
          <w:numId w:val="6"/>
        </w:numPr>
        <w:spacing w:after="0" w:line="240" w:lineRule="auto"/>
        <w:jc w:val="both"/>
        <w:rPr>
          <w:rFonts w:ascii="Times New Roman" w:hAnsi="Times New Roman"/>
          <w:sz w:val="18"/>
          <w:szCs w:val="18"/>
        </w:rPr>
      </w:pPr>
      <w:r w:rsidRPr="00E47105">
        <w:rPr>
          <w:rFonts w:ascii="Times New Roman" w:hAnsi="Times New Roman"/>
          <w:sz w:val="18"/>
          <w:szCs w:val="18"/>
        </w:rPr>
        <w:t>Повышение квалификации работников культуры.</w:t>
      </w:r>
    </w:p>
    <w:p w:rsidR="00AF40BA" w:rsidRPr="00E47105" w:rsidRDefault="00AF40BA" w:rsidP="00E47105">
      <w:pPr>
        <w:autoSpaceDE w:val="0"/>
        <w:autoSpaceDN w:val="0"/>
        <w:adjustRightInd w:val="0"/>
        <w:spacing w:after="0" w:line="240" w:lineRule="auto"/>
        <w:jc w:val="both"/>
        <w:rPr>
          <w:rFonts w:ascii="Times New Roman" w:hAnsi="Times New Roman"/>
          <w:sz w:val="18"/>
          <w:szCs w:val="18"/>
        </w:rPr>
      </w:pP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Притобольном районе стабильно развивается культурно – досуговая сфера. В результате мероприятий, направленных на  реализацию  приоритетных направлений в сфере культуры  удалось добиться  положительной динамики, сохранить творческий потенциал сферы культуры  Притобольного района, продолжить дальнейшее развитие  всех направлений  деятельности  учреждений культуры, совершенствовать  организацию свободного времени  населения всех возрастных групп исходя из их потребностей и запросов.</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 xml:space="preserve">В Притобольном районе успешно действует сеть культурно – досуговых учреждений: 25 клубных учреждений, 18 библиотек, 1 детская музыкальная школа.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В культурно – досуговых учреждениях  созданы и работают 149 кружков, клубов по интересам и любительских объединений, в которых занимается 1898 человек. Традиционно  в районе   проводится  районный фестиваль народного творчества. В 2019 году «Перезвон талантов», в 2021 году «Вот она какая – сторона родная», в  2020 году фестиваль проводился в режиме онлайн. Ежегодно  в  фестивале принимают  участие творческие коллективы сел и деревень района, всего более 500 участников художественной самодеятельности. Значительным было представительство молодого поколения в составе творческих коллективов.</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В апреле  ежегодно проводится  районный конкурс военно - патриотической песни «Родина. Честь. Слава». В конкурсе принимают  участие  молодые исполнители из сел района. Наши солисты  активно участвуют в  областном конкурсе,  становясь лауреатами и дипломантами.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Пользуется большим успехом районный конкурс  детского вокала «Звездочки Притоболья»,  отборочный тур которого  проводится  1 июня в    с. Глядянском. В конкурсе принимают  участие более 30 исполнителей ежегодно.</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Творческий коллектив района принял участие в областном (в рамках Всероссийского) фестивале «Салют Победы», посвященном 75 годовщине  Победы в Великой Отечественной войне; в Региональном фестивале  «Путешествие в Новый год», «Крещенский сочельник».</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Народный коллектив вокальная группа «Калинушка» районного Дома культуры  принял участие в областном фестивале старшего поколения «Мы вместе». Где получили диплом лауреата и диплом 2 степени.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Активно принимает участие в Международных, Всероссийских, Региональных конкурсах и фестивалях  народный коллектив ансамбль танца «Росинка»: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Открытый конкурс смотр хореографических коллективов «Горизонты творчества»- диплом лауреата 1 степени;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Международный конкурс «Урал собирает друзей» - диплом лауреата 2 степени;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Областной  конкурс «Хрустальный башмачок» - диплом лауреата;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Межрегиональный фестиваль казачьей песни «Пой казачий  край»;</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Международный конкурс   г. Казань- диплом лауреата;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Международный конкурс «Таланты без границ» - диплом лауреата.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Наши солисты и творческие коллективы ежегодно принимают участие в конкурсе молодых исполнителей УФО «Песня не знает границ», «Судьба моя – граница»,  «Родники зауральских деревень», Межрайонный фестиваль «Малиновка».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В рамках Плана обменных мероприятий творческий коллектив района и мастера ДПИ в течение отчетного периода выезжали с концертами и выставками в районные центры  и села соседних районов (Половинский, Звериноголовский, Кетовский, Куртамышский, г. Курган) </w:t>
      </w:r>
    </w:p>
    <w:p w:rsidR="00AF40BA" w:rsidRPr="00E47105" w:rsidRDefault="00AF40BA" w:rsidP="00E47105">
      <w:pPr>
        <w:autoSpaceDE w:val="0"/>
        <w:autoSpaceDN w:val="0"/>
        <w:adjustRightInd w:val="0"/>
        <w:spacing w:after="0" w:line="240" w:lineRule="auto"/>
        <w:ind w:firstLine="708"/>
        <w:jc w:val="both"/>
        <w:rPr>
          <w:rFonts w:ascii="Times New Roman" w:hAnsi="Times New Roman"/>
          <w:sz w:val="18"/>
          <w:szCs w:val="18"/>
        </w:rPr>
      </w:pPr>
      <w:r w:rsidRPr="00E47105">
        <w:rPr>
          <w:rFonts w:ascii="Times New Roman" w:hAnsi="Times New Roman"/>
          <w:sz w:val="18"/>
          <w:szCs w:val="18"/>
        </w:rPr>
        <w:t>Коллектив Отдела культуры  принял участие во Всероссийской гражданско – патриотической акции «Наследие Победы», были исполнены   песни «Катюша» и  «Священная война».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В 2020 году  работники культуры и творческие коллективы района  в связи со сложной обстановкой  работали в режиме онлайн. Все клубные учреждения  активно принимали участие, как в региональных, так и в районных онлайн – мероприятиях, конкурсах, акциях.</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Одним из приоритетных направлений работы учреждений культуры Притобольного района является работа по возрождению, сохранению и развитию традиционной народной культуры.  Проводятся фестивали с целью широкой пропаганды, сохранения и развития семейных народных традиций, вовлечение детей и молодёжи в сферу традиционной культуры, народного творчества, поддержки фольклорного движения в нашем районе.</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Интересными по форме и содержанию проходят праздники зимнего и весенне-летнего календарно-обрядового цикла: </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Конкурсно-игровые программы «Рождественский хоровод»;</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Старый Новый год – игровая программа в православных традициях;</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xml:space="preserve">- Фольклорная игровая программа «Веселые святки»; </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xml:space="preserve">- Народные гулянья «Ух ты,  масленица!»; </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«Аграфена Купальница и Иван Купала» - познавательно-игровая программа в народных традициях;</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«Ильин день» - Познавательно – развлекательная программа в народных традициях</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«Сладкий Спас» - фольклорный праздник.</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Коллективы художественной самодеятельности принимают участие в районных региональных и межрегиональных фестивалях народного творчества.</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Стало доброй традицией проводить праздники народного календаря, фестивали, отражающие специфику национальных семейно-бытовых традиций, в т.ч. и традиционную культуру малых народностей (казахи). </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Глядянском РДК работают 3 коллектива, имеющие  звание «Народный»: вокальная группа «Калинушка»;  ансамбль танца «Росинка»; студия художественной выставки «Ариадна».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Коллективы, имеющие  почетное звание «народный»  занимают значительное место в культурной жизни района, области. Они осуществляют активную концертную деятельность по культурному обслуживанию населения, имеют высокохудожественный репертуар, обладают хорошим исполнительским мастерством.</w:t>
      </w:r>
    </w:p>
    <w:p w:rsidR="00AF40BA" w:rsidRPr="00E47105" w:rsidRDefault="00AF40BA" w:rsidP="00E47105">
      <w:pPr>
        <w:shd w:val="clear" w:color="auto" w:fill="FFFFFF"/>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Составной частью работы по  сохранению народных традиций является поддержка народных художественных ремёсел и мастеров прикладного творчества. Наиболее распространёнными видами в нашем районе являются художественная вышивка,  бисероплетение, вязание крючком и спицами, плетение, роспись и резьба по дереву, работа с природным материалом (береста, соломка), лоскутное шитье, живопись.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Целью всех творческих коллективов района является пропаганда изобразительного и декоративно-прикладного искусства через проведение выставок, встреч с самодеятельными художниками и мастерами ДПИ, проведение мастер-классов.</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Студийцы принимают активное участие в региональных и межрегиональных выставках:</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Всероссийский Бажовский фестиваль; «Параскева Пятница»- праздник женского рукоделья, в рамках межрегионального фестиваля «Зауральские версты»; празднование Троицы в с. Половинное; Крестово - Воздвиженская ярмарка с. Звериноголовское; «Михайлов день» - праздник мужской культуры, в рамках межрегионального фестиваля «Зауральские версты».</w:t>
      </w:r>
    </w:p>
    <w:p w:rsidR="00AF40BA" w:rsidRPr="00E47105" w:rsidRDefault="00AF40BA" w:rsidP="00E47105">
      <w:pPr>
        <w:spacing w:after="0" w:line="240" w:lineRule="auto"/>
        <w:ind w:firstLine="360"/>
        <w:jc w:val="both"/>
        <w:rPr>
          <w:rFonts w:ascii="Times New Roman" w:hAnsi="Times New Roman"/>
          <w:sz w:val="18"/>
          <w:szCs w:val="18"/>
        </w:rPr>
      </w:pPr>
      <w:r w:rsidRPr="00E47105">
        <w:rPr>
          <w:rFonts w:ascii="Times New Roman" w:hAnsi="Times New Roman"/>
          <w:sz w:val="18"/>
          <w:szCs w:val="18"/>
        </w:rPr>
        <w:t xml:space="preserve">  Отрадно отметить, что кружки и студии ИЗО и ДПИ посещают как взрослые, так и дети. Народное творчество передается из поколения в поколение. Дети чтят традиции предков. </w:t>
      </w:r>
    </w:p>
    <w:p w:rsidR="00AF40BA" w:rsidRPr="00E47105" w:rsidRDefault="00AF40BA" w:rsidP="00E47105">
      <w:pPr>
        <w:spacing w:after="0" w:line="240" w:lineRule="auto"/>
        <w:ind w:firstLine="360"/>
        <w:jc w:val="both"/>
        <w:rPr>
          <w:rFonts w:ascii="Times New Roman" w:hAnsi="Times New Roman"/>
          <w:sz w:val="18"/>
          <w:szCs w:val="18"/>
        </w:rPr>
      </w:pPr>
      <w:r w:rsidRPr="00E47105">
        <w:rPr>
          <w:rFonts w:ascii="Times New Roman" w:hAnsi="Times New Roman"/>
          <w:sz w:val="18"/>
          <w:szCs w:val="18"/>
        </w:rPr>
        <w:t xml:space="preserve">  В каждом селе возрождаются    народные гулянья на праздник  Русская Масленица. Стало больше проводиться праздников День села,  День малой деревни, День Семьи, Любви и Верности.  Традиционными становятся  календарные обрядовые праздники «Рождество», «Крещенье», «Пасха», «Афанасьевские посиделки»,«Спасы», «Троица». </w:t>
      </w:r>
    </w:p>
    <w:p w:rsidR="00AF40BA" w:rsidRPr="00E47105" w:rsidRDefault="00AF40BA" w:rsidP="00E47105">
      <w:pPr>
        <w:autoSpaceDE w:val="0"/>
        <w:autoSpaceDN w:val="0"/>
        <w:adjustRightInd w:val="0"/>
        <w:spacing w:after="0" w:line="240" w:lineRule="auto"/>
        <w:ind w:firstLine="360"/>
        <w:jc w:val="both"/>
        <w:rPr>
          <w:rFonts w:ascii="Times New Roman" w:hAnsi="Times New Roman"/>
          <w:sz w:val="18"/>
          <w:szCs w:val="18"/>
        </w:rPr>
      </w:pPr>
      <w:r w:rsidRPr="00E47105">
        <w:rPr>
          <w:rFonts w:ascii="Times New Roman" w:hAnsi="Times New Roman"/>
          <w:sz w:val="18"/>
          <w:szCs w:val="18"/>
        </w:rPr>
        <w:t xml:space="preserve"> В летний период учреждениями  культуры проводились  мероприятия для детей в рамках межведомственной акции «Безопасное лето – детям». Активно велась работа в летний период на открытых площадках. Мероприятия проводились как для детей, так и для взрослых : концерты выходного дня, конкурсно – игровые программы, спортивные мероприятия, викторины, мастер – классы, беседы, познавательные мероприятия и т.д.</w:t>
      </w:r>
    </w:p>
    <w:p w:rsidR="00AF40BA" w:rsidRPr="00E47105" w:rsidRDefault="00AF40BA" w:rsidP="00E47105">
      <w:pPr>
        <w:spacing w:after="0" w:line="240" w:lineRule="auto"/>
        <w:ind w:firstLine="360"/>
        <w:jc w:val="both"/>
        <w:rPr>
          <w:rFonts w:ascii="Times New Roman" w:hAnsi="Times New Roman"/>
          <w:sz w:val="18"/>
          <w:szCs w:val="18"/>
        </w:rPr>
      </w:pPr>
      <w:r w:rsidRPr="00E47105">
        <w:rPr>
          <w:rFonts w:ascii="Times New Roman" w:hAnsi="Times New Roman"/>
          <w:sz w:val="18"/>
          <w:szCs w:val="18"/>
        </w:rPr>
        <w:t>Грамотно организованный досуг – это в первую очередь профилактика правонарушений, эмоциональной бедности и интеллектуальной ограниченности.</w:t>
      </w:r>
    </w:p>
    <w:p w:rsidR="00AF40BA" w:rsidRPr="00E47105" w:rsidRDefault="00AF40BA" w:rsidP="00E47105">
      <w:pPr>
        <w:spacing w:after="0" w:line="240" w:lineRule="auto"/>
        <w:ind w:firstLine="708"/>
        <w:jc w:val="both"/>
        <w:rPr>
          <w:rFonts w:ascii="Times New Roman" w:hAnsi="Times New Roman"/>
          <w:sz w:val="18"/>
          <w:szCs w:val="18"/>
        </w:rPr>
      </w:pPr>
    </w:p>
    <w:p w:rsidR="00AF40BA" w:rsidRPr="00E47105" w:rsidRDefault="00AF40BA" w:rsidP="00E47105">
      <w:pPr>
        <w:spacing w:after="0" w:line="240" w:lineRule="auto"/>
        <w:ind w:firstLine="360"/>
        <w:jc w:val="both"/>
        <w:rPr>
          <w:rFonts w:ascii="Times New Roman" w:hAnsi="Times New Roman"/>
          <w:sz w:val="18"/>
          <w:szCs w:val="18"/>
        </w:rPr>
      </w:pPr>
      <w:r w:rsidRPr="00E47105">
        <w:rPr>
          <w:rFonts w:ascii="Times New Roman" w:hAnsi="Times New Roman"/>
          <w:sz w:val="18"/>
          <w:szCs w:val="18"/>
        </w:rPr>
        <w:t>Интересной и содержательной в эти годы была работа библиотек Притобольного района.</w:t>
      </w:r>
    </w:p>
    <w:p w:rsidR="00AF40BA" w:rsidRPr="00E47105" w:rsidRDefault="00AF40BA" w:rsidP="00E47105">
      <w:pPr>
        <w:autoSpaceDE w:val="0"/>
        <w:autoSpaceDN w:val="0"/>
        <w:adjustRightInd w:val="0"/>
        <w:spacing w:after="0" w:line="240" w:lineRule="auto"/>
        <w:jc w:val="both"/>
        <w:rPr>
          <w:rFonts w:ascii="Times New Roman" w:hAnsi="Times New Roman"/>
          <w:sz w:val="18"/>
          <w:szCs w:val="18"/>
        </w:rPr>
      </w:pPr>
      <w:r w:rsidRPr="00E47105">
        <w:rPr>
          <w:rFonts w:ascii="Times New Roman" w:hAnsi="Times New Roman"/>
          <w:sz w:val="18"/>
          <w:szCs w:val="18"/>
        </w:rPr>
        <w:t xml:space="preserve"> Ежегодно они обслуживают около 9,4 тыс. читателей, что составляет  74 % от общей численности населения. Библиотечный фонд составляет 176187 экземпляров. Количество посещений составило 96336. Книговыдача -196314 экз. В  2020 году проведена централизация, 16 библиотек стали  филиалами Притобольной ЦБ. Работают 15 пунктов выдачи книг.</w:t>
      </w:r>
    </w:p>
    <w:p w:rsidR="00AF40BA" w:rsidRPr="00E47105" w:rsidRDefault="00AF40BA" w:rsidP="00E47105">
      <w:pPr>
        <w:spacing w:after="0" w:line="240" w:lineRule="auto"/>
        <w:ind w:firstLine="708"/>
        <w:jc w:val="both"/>
        <w:rPr>
          <w:rFonts w:ascii="Times New Roman" w:hAnsi="Times New Roman"/>
          <w:w w:val="105"/>
          <w:sz w:val="18"/>
          <w:szCs w:val="18"/>
        </w:rPr>
      </w:pPr>
      <w:r w:rsidRPr="00E47105">
        <w:rPr>
          <w:rFonts w:ascii="Times New Roman" w:hAnsi="Times New Roman"/>
          <w:w w:val="105"/>
          <w:sz w:val="18"/>
          <w:szCs w:val="18"/>
        </w:rPr>
        <w:t>Основными направлениями деятельности библиотек района были и остаются: гражданско – патриотическое, краеведческое, семейное, экологическое, правовое воспитание; профилактика антисоциальных явлений.</w:t>
      </w:r>
    </w:p>
    <w:p w:rsidR="00AF40BA" w:rsidRPr="00E47105" w:rsidRDefault="00AF40BA" w:rsidP="00E47105">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E47105">
        <w:rPr>
          <w:rFonts w:ascii="Times New Roman" w:hAnsi="Times New Roman"/>
          <w:bCs/>
          <w:color w:val="000000"/>
          <w:sz w:val="18"/>
          <w:szCs w:val="18"/>
          <w:lang w:eastAsia="en-US"/>
        </w:rPr>
        <w:t>Притобольная ЦБ – участник программы информационной поддержки российских библиотек, на основании чего заключен договор о сотрудничестве с компанией Консультант Плюс,</w:t>
      </w:r>
      <w:r w:rsidRPr="00E47105">
        <w:rPr>
          <w:rFonts w:ascii="Times New Roman" w:hAnsi="Times New Roman"/>
          <w:color w:val="000000"/>
          <w:sz w:val="18"/>
          <w:szCs w:val="18"/>
          <w:lang w:eastAsia="en-US"/>
        </w:rPr>
        <w:t xml:space="preserve">  программа действует в библиотеке уже 12 лет, пополняется 1 раз в 2 недели и оказывает неоценимую помощь в предоставлении справок по самым сложным запросам. Создано рабочее место пользователя с доступом в Интернет, установлен </w:t>
      </w:r>
      <w:r w:rsidRPr="00E47105">
        <w:rPr>
          <w:rFonts w:ascii="Times New Roman" w:hAnsi="Times New Roman"/>
          <w:color w:val="000000"/>
          <w:sz w:val="18"/>
          <w:szCs w:val="18"/>
          <w:lang w:val="en-US" w:eastAsia="en-US"/>
        </w:rPr>
        <w:t>SkayDNS</w:t>
      </w:r>
      <w:r w:rsidRPr="00E47105">
        <w:rPr>
          <w:rFonts w:ascii="Times New Roman" w:hAnsi="Times New Roman"/>
          <w:color w:val="000000"/>
          <w:sz w:val="18"/>
          <w:szCs w:val="18"/>
          <w:lang w:eastAsia="en-US"/>
        </w:rPr>
        <w:t xml:space="preserve">. Имеется электронная почта, ксерокс, сканер. Подключен НЭБ и НЭДБ. По итогам работы в 2020 г. в </w:t>
      </w:r>
      <w:r w:rsidRPr="00E47105">
        <w:rPr>
          <w:rFonts w:ascii="Times New Roman" w:hAnsi="Times New Roman"/>
          <w:color w:val="000000"/>
          <w:sz w:val="18"/>
          <w:szCs w:val="18"/>
          <w:lang w:val="en-US" w:eastAsia="en-US"/>
        </w:rPr>
        <w:t>PRO</w:t>
      </w:r>
      <w:r w:rsidRPr="00E47105">
        <w:rPr>
          <w:rFonts w:ascii="Times New Roman" w:hAnsi="Times New Roman"/>
          <w:color w:val="000000"/>
          <w:sz w:val="18"/>
          <w:szCs w:val="18"/>
          <w:lang w:eastAsia="en-US"/>
        </w:rPr>
        <w:t>. Культура. РФ (АИС ЕИПСК) Центральная библиотека получает уже четвертый год статус: Лидеры.</w:t>
      </w:r>
    </w:p>
    <w:p w:rsidR="00AF40BA" w:rsidRPr="00E47105" w:rsidRDefault="00AF40BA" w:rsidP="00E47105">
      <w:pPr>
        <w:autoSpaceDE w:val="0"/>
        <w:autoSpaceDN w:val="0"/>
        <w:adjustRightInd w:val="0"/>
        <w:spacing w:after="0" w:line="240" w:lineRule="auto"/>
        <w:jc w:val="both"/>
        <w:rPr>
          <w:rFonts w:ascii="Times New Roman" w:hAnsi="Times New Roman"/>
          <w:color w:val="000000"/>
          <w:sz w:val="18"/>
          <w:szCs w:val="18"/>
          <w:lang w:eastAsia="en-US"/>
        </w:rPr>
      </w:pPr>
      <w:r w:rsidRPr="00E47105">
        <w:rPr>
          <w:rFonts w:ascii="Times New Roman" w:hAnsi="Times New Roman"/>
          <w:color w:val="000000"/>
          <w:sz w:val="18"/>
          <w:szCs w:val="18"/>
          <w:lang w:eastAsia="en-US"/>
        </w:rPr>
        <w:t xml:space="preserve">           Притобольной ЦБ ведется большая собирательская и исследовательская деятельность по сохранению исторического наследия Притобольного района. По результатам этой работы выпускаются различные краеведческие издания: сборник «Ваших лет золотые россыпи» о долгожителях Притобольного района,  кому исполнилось 90 лет и более; сборник «Библиотека – моя судьба» о людях, проработавших в библиотеках района 15 и более лет; справочник «Монументы мужества и славы» (история создания памятников Притобольного района); путеводитель по Притобольному району «Мой милый край, простой и славный»;  детская книжка «Сказ о селе Глядянском»; справочник «Дети страшной той войны» (о детских домах, действующих в Притоболье в годы войны); сборник «История церквей Притобольного района»;  сборник «Место подвига - Чернобыль» (о притобольцах – ликвидаторах Чернобыльской аварии); справочник «Литературная карта Притобольного района»; справочник «Почетные граждане Притобольного района»; справочник «Десять символов Притоболья»; справочник «Живы навсегда», Притобольцы – участники Сталинградской битвы» и другие.  </w:t>
      </w:r>
    </w:p>
    <w:p w:rsidR="00AF40BA" w:rsidRPr="00E47105" w:rsidRDefault="00AF40BA" w:rsidP="00E47105">
      <w:pPr>
        <w:spacing w:after="0" w:line="240" w:lineRule="auto"/>
        <w:ind w:firstLine="708"/>
        <w:jc w:val="both"/>
        <w:rPr>
          <w:rFonts w:ascii="Times New Roman" w:hAnsi="Times New Roman"/>
          <w:sz w:val="18"/>
          <w:szCs w:val="18"/>
          <w:shd w:val="clear" w:color="auto" w:fill="FFFFFF"/>
        </w:rPr>
      </w:pPr>
      <w:r w:rsidRPr="00E47105">
        <w:rPr>
          <w:rFonts w:ascii="Times New Roman" w:hAnsi="Times New Roman"/>
          <w:color w:val="212529"/>
          <w:sz w:val="18"/>
          <w:szCs w:val="18"/>
        </w:rPr>
        <w:t xml:space="preserve">Притобольная центральная библиотека ежегодно принимает участие в общероссийской акции «Дарите книги с любовью», организатором которой выступает Ассоциация деятелей культуры, искусства и просвещения по приобщению детей к чтению «Растим читателя».  </w:t>
      </w:r>
    </w:p>
    <w:p w:rsidR="00AF40BA" w:rsidRPr="00E47105" w:rsidRDefault="00AF40BA" w:rsidP="00E47105">
      <w:pPr>
        <w:autoSpaceDE w:val="0"/>
        <w:autoSpaceDN w:val="0"/>
        <w:adjustRightInd w:val="0"/>
        <w:spacing w:after="0" w:line="240" w:lineRule="auto"/>
        <w:jc w:val="both"/>
        <w:rPr>
          <w:rFonts w:ascii="Times New Roman" w:hAnsi="Times New Roman"/>
          <w:color w:val="000000"/>
          <w:sz w:val="18"/>
          <w:szCs w:val="18"/>
          <w:lang w:eastAsia="en-US"/>
        </w:rPr>
      </w:pPr>
      <w:r w:rsidRPr="00E47105">
        <w:rPr>
          <w:rFonts w:ascii="Times New Roman" w:hAnsi="Times New Roman"/>
          <w:color w:val="000000"/>
          <w:sz w:val="18"/>
          <w:szCs w:val="18"/>
          <w:lang w:eastAsia="en-US"/>
        </w:rPr>
        <w:t xml:space="preserve">          </w:t>
      </w:r>
      <w:r w:rsidRPr="00E47105">
        <w:rPr>
          <w:rFonts w:ascii="Times New Roman" w:hAnsi="Times New Roman"/>
          <w:color w:val="000000"/>
          <w:sz w:val="18"/>
          <w:szCs w:val="18"/>
          <w:lang w:eastAsia="en-US"/>
        </w:rPr>
        <w:tab/>
        <w:t xml:space="preserve">В апреле 2019 года в Притобольной центральной библиотеке действовала    передвижная историческая экспозиция «Молодые герои Победы». </w:t>
      </w:r>
      <w:r w:rsidRPr="00E47105">
        <w:rPr>
          <w:rFonts w:ascii="Times New Roman" w:hAnsi="Times New Roman"/>
          <w:sz w:val="18"/>
          <w:szCs w:val="18"/>
          <w:lang w:eastAsia="en-US"/>
        </w:rPr>
        <w:t>В июне</w:t>
      </w:r>
      <w:r w:rsidRPr="00E47105">
        <w:rPr>
          <w:rFonts w:ascii="Times New Roman" w:hAnsi="Times New Roman"/>
          <w:color w:val="FF0000"/>
          <w:sz w:val="18"/>
          <w:szCs w:val="18"/>
          <w:lang w:eastAsia="en-US"/>
        </w:rPr>
        <w:t xml:space="preserve"> </w:t>
      </w:r>
      <w:r w:rsidRPr="00E47105">
        <w:rPr>
          <w:rFonts w:ascii="Times New Roman" w:hAnsi="Times New Roman"/>
          <w:sz w:val="18"/>
          <w:szCs w:val="18"/>
          <w:lang w:eastAsia="en-US"/>
        </w:rPr>
        <w:t>2020 г.</w:t>
      </w:r>
      <w:r w:rsidRPr="00E47105">
        <w:rPr>
          <w:rFonts w:ascii="Times New Roman" w:hAnsi="Times New Roman"/>
          <w:color w:val="FF0000"/>
          <w:sz w:val="18"/>
          <w:szCs w:val="18"/>
          <w:lang w:eastAsia="en-US"/>
        </w:rPr>
        <w:t xml:space="preserve"> -</w:t>
      </w:r>
      <w:r w:rsidRPr="00E47105">
        <w:rPr>
          <w:rFonts w:ascii="Times New Roman" w:hAnsi="Times New Roman"/>
          <w:color w:val="000000"/>
          <w:sz w:val="18"/>
          <w:szCs w:val="18"/>
          <w:lang w:eastAsia="en-US"/>
        </w:rPr>
        <w:t xml:space="preserve">   областная  передвижная историческая экспозиция «Народы Курганской области» (созданы общественной организацией «Молодые парламентарии Курганской области» с использованием средств Фонда президентских грантов).  Вручены Благодарности от председателя РОО МПКО С.Бессонова.</w:t>
      </w:r>
      <w:r w:rsidRPr="00E47105">
        <w:rPr>
          <w:rFonts w:ascii="Times New Roman" w:hAnsi="Times New Roman"/>
          <w:color w:val="000000"/>
          <w:sz w:val="18"/>
          <w:szCs w:val="18"/>
          <w:shd w:val="clear" w:color="auto" w:fill="FFFFFF"/>
          <w:lang w:eastAsia="en-US"/>
        </w:rPr>
        <w:t xml:space="preserve"> </w:t>
      </w:r>
      <w:r w:rsidRPr="00E47105">
        <w:rPr>
          <w:rFonts w:ascii="Times New Roman" w:hAnsi="Times New Roman"/>
          <w:color w:val="000000"/>
          <w:sz w:val="18"/>
          <w:szCs w:val="18"/>
          <w:lang w:eastAsia="en-US"/>
        </w:rPr>
        <w:t xml:space="preserve"> </w:t>
      </w:r>
      <w:r w:rsidRPr="00E47105">
        <w:rPr>
          <w:rFonts w:ascii="Times New Roman" w:hAnsi="Times New Roman"/>
          <w:color w:val="000000"/>
          <w:sz w:val="18"/>
          <w:szCs w:val="18"/>
          <w:shd w:val="clear" w:color="auto" w:fill="FFFFFF"/>
          <w:lang w:eastAsia="en-US"/>
        </w:rPr>
        <w:t xml:space="preserve"> </w:t>
      </w:r>
    </w:p>
    <w:p w:rsidR="00AF40BA" w:rsidRPr="00E47105" w:rsidRDefault="00AF40BA" w:rsidP="00E47105">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E47105">
        <w:rPr>
          <w:rFonts w:ascii="Times New Roman" w:hAnsi="Times New Roman"/>
          <w:bCs/>
          <w:color w:val="000000"/>
          <w:sz w:val="18"/>
          <w:szCs w:val="18"/>
          <w:lang w:eastAsia="en-US"/>
        </w:rPr>
        <w:t xml:space="preserve">В 2019 г. </w:t>
      </w:r>
      <w:r w:rsidRPr="00E47105">
        <w:rPr>
          <w:rFonts w:ascii="Times New Roman" w:hAnsi="Times New Roman"/>
          <w:color w:val="000000"/>
          <w:sz w:val="18"/>
          <w:szCs w:val="18"/>
          <w:lang w:eastAsia="en-US"/>
        </w:rPr>
        <w:t>Центральная библиотека</w:t>
      </w:r>
      <w:r w:rsidRPr="00E47105">
        <w:rPr>
          <w:rFonts w:ascii="Times New Roman" w:hAnsi="Times New Roman"/>
          <w:bCs/>
          <w:color w:val="000000"/>
          <w:sz w:val="18"/>
          <w:szCs w:val="18"/>
          <w:lang w:eastAsia="en-US"/>
        </w:rPr>
        <w:t xml:space="preserve"> заняла 1 место в областном конкурсе </w:t>
      </w:r>
      <w:r w:rsidRPr="00E47105">
        <w:rPr>
          <w:rFonts w:ascii="Times New Roman" w:hAnsi="Times New Roman"/>
          <w:color w:val="000000"/>
          <w:sz w:val="18"/>
          <w:szCs w:val="18"/>
          <w:lang w:eastAsia="en-US"/>
        </w:rPr>
        <w:t xml:space="preserve">«Наследие Гранина - молодым» в номинации «Партнерство в продвижении творческого наследия Д. Гранина», в 2021 году получила грант  в Конкурсе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        </w:t>
      </w:r>
    </w:p>
    <w:p w:rsidR="00AF40BA" w:rsidRPr="00E47105" w:rsidRDefault="00AF40BA" w:rsidP="00E47105">
      <w:pPr>
        <w:autoSpaceDE w:val="0"/>
        <w:autoSpaceDN w:val="0"/>
        <w:adjustRightInd w:val="0"/>
        <w:spacing w:after="0" w:line="240" w:lineRule="auto"/>
        <w:jc w:val="both"/>
        <w:rPr>
          <w:rFonts w:ascii="Times New Roman" w:hAnsi="Times New Roman"/>
          <w:color w:val="000000"/>
          <w:sz w:val="18"/>
          <w:szCs w:val="18"/>
          <w:lang w:eastAsia="en-US"/>
        </w:rPr>
      </w:pPr>
      <w:r w:rsidRPr="00E47105">
        <w:rPr>
          <w:rFonts w:ascii="Times New Roman" w:hAnsi="Times New Roman"/>
          <w:color w:val="000000"/>
          <w:sz w:val="18"/>
          <w:szCs w:val="18"/>
          <w:lang w:eastAsia="en-US"/>
        </w:rPr>
        <w:t xml:space="preserve"> </w:t>
      </w:r>
      <w:r w:rsidRPr="00E47105">
        <w:rPr>
          <w:rFonts w:ascii="Times New Roman" w:hAnsi="Times New Roman"/>
          <w:color w:val="333333"/>
          <w:sz w:val="18"/>
          <w:szCs w:val="18"/>
          <w:shd w:val="clear" w:color="auto" w:fill="FFFFFF"/>
          <w:lang w:eastAsia="en-US"/>
        </w:rPr>
        <w:t xml:space="preserve"> </w:t>
      </w:r>
      <w:r w:rsidRPr="00E47105">
        <w:rPr>
          <w:rFonts w:ascii="Times New Roman" w:hAnsi="Times New Roman"/>
          <w:color w:val="333333"/>
          <w:sz w:val="18"/>
          <w:szCs w:val="18"/>
          <w:shd w:val="clear" w:color="auto" w:fill="FFFFFF"/>
          <w:lang w:eastAsia="en-US"/>
        </w:rPr>
        <w:tab/>
        <w:t>Создан раздел «Бессмертный полк» на сайте Центральной библиотеки, где размещена информация о ветеранах войны - родственниках библиотекарей района.</w:t>
      </w:r>
    </w:p>
    <w:p w:rsidR="00AF40BA" w:rsidRPr="00E47105" w:rsidRDefault="00AF40BA" w:rsidP="00E47105">
      <w:pPr>
        <w:autoSpaceDE w:val="0"/>
        <w:autoSpaceDN w:val="0"/>
        <w:adjustRightInd w:val="0"/>
        <w:spacing w:after="0" w:line="240" w:lineRule="auto"/>
        <w:jc w:val="both"/>
        <w:rPr>
          <w:rFonts w:ascii="Times New Roman" w:hAnsi="Times New Roman"/>
          <w:color w:val="000000"/>
          <w:sz w:val="18"/>
          <w:szCs w:val="18"/>
          <w:lang w:eastAsia="en-US"/>
        </w:rPr>
      </w:pPr>
      <w:r w:rsidRPr="00E47105">
        <w:rPr>
          <w:rFonts w:ascii="Times New Roman" w:hAnsi="Times New Roman"/>
          <w:color w:val="000000"/>
          <w:sz w:val="18"/>
          <w:szCs w:val="18"/>
          <w:lang w:eastAsia="en-US"/>
        </w:rPr>
        <w:t xml:space="preserve">       </w:t>
      </w:r>
      <w:r w:rsidRPr="00E47105">
        <w:rPr>
          <w:rFonts w:ascii="Times New Roman" w:hAnsi="Times New Roman"/>
          <w:color w:val="000000"/>
          <w:sz w:val="18"/>
          <w:szCs w:val="18"/>
          <w:lang w:eastAsia="en-US"/>
        </w:rPr>
        <w:tab/>
        <w:t xml:space="preserve"> Издан сборник стихов участника Великой Отечественной войны Комогорова А.В. «Листая памяти страницы». </w:t>
      </w:r>
    </w:p>
    <w:p w:rsidR="00AF40BA" w:rsidRPr="00E47105" w:rsidRDefault="00AF40BA" w:rsidP="00E47105">
      <w:pPr>
        <w:autoSpaceDE w:val="0"/>
        <w:autoSpaceDN w:val="0"/>
        <w:adjustRightInd w:val="0"/>
        <w:spacing w:after="0" w:line="240" w:lineRule="auto"/>
        <w:jc w:val="both"/>
        <w:rPr>
          <w:rFonts w:ascii="Times New Roman" w:hAnsi="Times New Roman"/>
          <w:color w:val="000000"/>
          <w:sz w:val="18"/>
          <w:szCs w:val="18"/>
          <w:lang w:eastAsia="en-US"/>
        </w:rPr>
      </w:pPr>
      <w:r w:rsidRPr="00E47105">
        <w:rPr>
          <w:rFonts w:ascii="Times New Roman" w:hAnsi="Times New Roman"/>
          <w:sz w:val="18"/>
          <w:szCs w:val="18"/>
          <w:lang w:eastAsia="en-US"/>
        </w:rPr>
        <w:t xml:space="preserve">     </w:t>
      </w:r>
      <w:r w:rsidRPr="00E47105">
        <w:rPr>
          <w:rFonts w:ascii="Times New Roman" w:hAnsi="Times New Roman"/>
          <w:sz w:val="18"/>
          <w:szCs w:val="18"/>
          <w:lang w:eastAsia="en-US"/>
        </w:rPr>
        <w:tab/>
        <w:t xml:space="preserve">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В  Глядянской детской музыкальной школе обучается 100 учащихся по шести образовательным программам. 3 - предпрофессиональные общеобразовательные программы, соответствующие Федеральным государственным требованиям (56 человек) -  это "Фортепиано", "Народные инструменты" (аккордеон, баян), "Духовые и ударные инструменты" (флейта, саксофон).  И проведён набор на 2 общеразвивающие программы: "Хоровое пение"- 37 человек, "Театральное отделение"- 7 человек.  13 детей обучаются из 4 близлежащих сел района (Раскатиха, Арсёновка, Чернавское, п. Сосновый).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В настоящий момент выпускник музыкальной школы обучается в  музыкальном колледже им. Шостаковича.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 В школе существует 4 творческих коллектива – старшая и младшая вокальные группы, оркестр баянистов-аккордеонистов "Экспромт", ансамбль ложкарей - постоянные участники различных конкурсов и концертных мероприятий района.    </w:t>
      </w:r>
      <w:r w:rsidRPr="00E47105">
        <w:rPr>
          <w:rFonts w:ascii="Times New Roman" w:hAnsi="Times New Roman"/>
          <w:sz w:val="18"/>
          <w:szCs w:val="18"/>
        </w:rPr>
        <w:tab/>
        <w:t xml:space="preserve">  Помимо обучения детей музыке, преподаватели и учащиеся активно занимаются концертной деятельностью, ни одно мероприятие в райцентре не прошло без юных артистов. Для детского сада, общеобразовательной школы, родителей составлены образовательные программы до 4-х лет обучения (концертно-лекционное обучение).</w:t>
      </w:r>
    </w:p>
    <w:p w:rsidR="00AF40BA" w:rsidRPr="00E47105" w:rsidRDefault="00AF40BA" w:rsidP="00E47105">
      <w:pPr>
        <w:spacing w:after="0" w:line="240" w:lineRule="auto"/>
        <w:jc w:val="both"/>
        <w:rPr>
          <w:rFonts w:ascii="Times New Roman" w:hAnsi="Times New Roman"/>
          <w:sz w:val="18"/>
          <w:szCs w:val="18"/>
          <w:lang w:eastAsia="en-US"/>
        </w:rPr>
      </w:pPr>
      <w:r w:rsidRPr="00E47105">
        <w:rPr>
          <w:rFonts w:ascii="Times New Roman" w:hAnsi="Times New Roman"/>
          <w:sz w:val="18"/>
          <w:szCs w:val="18"/>
          <w:lang w:eastAsia="en-US"/>
        </w:rPr>
        <w:tab/>
        <w:t>Большое внимание уделяется организации участия юных талантов в международных, всероссийских, областных, зональных, региональных смотрах, конкурсах. За последние два года 100% обучающихся школы приняли участие  в музыкальных конкурсах различного уровня. Более 20 дипломов лауреатов и дипломантов различных конкурсов ежегодно пополняют «копилку» наград Притобольного района.  Ежегодно талантливым детям вручается стипендия «Юные дарования» Администрации Притобольного района.</w:t>
      </w:r>
    </w:p>
    <w:p w:rsidR="00AF40BA" w:rsidRPr="00E47105" w:rsidRDefault="00AF40BA" w:rsidP="00E47105">
      <w:pPr>
        <w:spacing w:after="0" w:line="240" w:lineRule="auto"/>
        <w:jc w:val="both"/>
        <w:rPr>
          <w:rFonts w:ascii="Times New Roman" w:hAnsi="Times New Roman"/>
          <w:sz w:val="18"/>
          <w:szCs w:val="18"/>
          <w:lang w:eastAsia="en-US"/>
        </w:rPr>
      </w:pP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 xml:space="preserve">Укрепление материально-технической базы отрасли культуры остается важнейшим   направлением   деятельности   органов управления культуры Притобольного района.   Основными материальными ресурсами учреждений является оснащение техническим оборудованием и обеспеченность помещениями. </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2019 году в рамках проекта ВПП Единая Россия «Местный Дом культуры» приобретено оборудования и предметов длительного пользования для учреждений культуры района на сумму 1млн. рублей.  В данный комплект вошли кинооборудование, телевизор, микрофоны, микрофонные стойки, музыкальные центры, мультимедийные установки, комплекты одежды сцены.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В 2019 году Глядянская ДМШ вошла в федеральный проект "Культурная среда" национального проекта "Культура". На приобретение инструментов, оборудования и учебных материалов было выделено 2 210 тыс.руб. из федерального бюджета и из местного бюджета (софинансирование) 11 050 руб.</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2021году в рамках Федеральной программы для учащихся ДМШ поставлены два комплекта духовых инструментов на сумму 2 700 тыс.руб.</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 xml:space="preserve">Завершён капитальный ремонт здания ДМШ. Из областного бюджета в рамках инвестиционной программы было выделено 4 млн. рублей. </w:t>
      </w:r>
      <w:r w:rsidRPr="00E47105">
        <w:rPr>
          <w:rFonts w:ascii="Times New Roman" w:hAnsi="Times New Roman"/>
          <w:sz w:val="18"/>
          <w:szCs w:val="18"/>
        </w:rPr>
        <w:tab/>
      </w:r>
    </w:p>
    <w:p w:rsidR="00AF40BA" w:rsidRPr="00E47105" w:rsidRDefault="00AF40BA" w:rsidP="00E47105">
      <w:pPr>
        <w:spacing w:after="0" w:line="240" w:lineRule="auto"/>
        <w:ind w:firstLine="708"/>
        <w:rPr>
          <w:rFonts w:ascii="Times New Roman" w:hAnsi="Times New Roman"/>
          <w:sz w:val="18"/>
          <w:szCs w:val="18"/>
        </w:rPr>
      </w:pPr>
      <w:r w:rsidRPr="00E47105">
        <w:rPr>
          <w:rFonts w:ascii="Times New Roman" w:hAnsi="Times New Roman"/>
          <w:sz w:val="18"/>
          <w:szCs w:val="18"/>
        </w:rPr>
        <w:t>В 2020 году в рамках проекта ВПП Единая Россия «Местный Дом культуры» приобретен автобус «Газель» для Глядянского районного Дома культуры.</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2020 году в учреждениях культуры были проведены косметические ремонты. В Межборском СДК проведен ремонт пола, системы отопления, заменены окна. В Ясновском сельском клубе частично заменен пол. Раскатихинский СДК переведен в более просторное помещение, сделан ремонт. Переведены в более комфортные помещения Притобольная и Нижне-Алабугская библиотеки.</w:t>
      </w:r>
    </w:p>
    <w:p w:rsidR="00AF40BA" w:rsidRPr="00E47105" w:rsidRDefault="00AF40BA" w:rsidP="00E47105">
      <w:pPr>
        <w:autoSpaceDE w:val="0"/>
        <w:autoSpaceDN w:val="0"/>
        <w:adjustRightInd w:val="0"/>
        <w:spacing w:after="0" w:line="240" w:lineRule="auto"/>
        <w:ind w:firstLine="708"/>
        <w:jc w:val="both"/>
        <w:rPr>
          <w:rFonts w:ascii="Times New Roman" w:hAnsi="Times New Roman"/>
          <w:sz w:val="18"/>
          <w:szCs w:val="18"/>
        </w:rPr>
      </w:pPr>
      <w:r w:rsidRPr="00E47105">
        <w:rPr>
          <w:rFonts w:ascii="Times New Roman" w:hAnsi="Times New Roman"/>
          <w:sz w:val="18"/>
          <w:szCs w:val="18"/>
        </w:rPr>
        <w:t>Многие проблемы материально-технического обеспечения учреждений культуры остаются не решенными. Требуется замена театральных кресел и мебели в учреждениях культуры на селе. В настоящее время из 44 учреждений культуры  требуют капитального ремонта 4: Боровлянский СДК,      Ярославский СДК,  Ялымский СДК,  Плотниковский СДК.</w:t>
      </w:r>
      <w:r w:rsidRPr="00E47105">
        <w:rPr>
          <w:rFonts w:ascii="Times New Roman" w:hAnsi="Times New Roman"/>
          <w:sz w:val="18"/>
          <w:szCs w:val="18"/>
        </w:rPr>
        <w:tab/>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w w:val="105"/>
          <w:sz w:val="18"/>
          <w:szCs w:val="18"/>
        </w:rPr>
        <w:t>Вместе с тем, несмотря на происходящие позитивные изменения, существует ряд социальных и экономических факторов, оказывающих негативное влияние на динамику развития отрасли, на решение многих задач, направленных на сохранение культурного потенциала Притобольного района. Прежде всего это: тенденция «старения» и снижения квалификации кадров, роста несоответствия их профессиональных знаний и умений требованиям сегодняшнего дня, низкая платежеспособность населения при оплате услуг в сфере культуры; недостаточное количество финансовых средств, направленных на сохранение и пополнение библиотечных фондов, подписку периодических изданий, на повышение квалификации и переподготовку специалистов отрасли.</w:t>
      </w:r>
    </w:p>
    <w:p w:rsidR="00AF40BA" w:rsidRPr="00E47105" w:rsidRDefault="00AF40BA" w:rsidP="00E47105">
      <w:pPr>
        <w:spacing w:after="0" w:line="240" w:lineRule="auto"/>
        <w:ind w:right="2"/>
        <w:jc w:val="both"/>
        <w:rPr>
          <w:rFonts w:ascii="Times New Roman" w:hAnsi="Times New Roman"/>
          <w:sz w:val="18"/>
          <w:szCs w:val="18"/>
        </w:rPr>
      </w:pPr>
      <w:r w:rsidRPr="00E47105">
        <w:rPr>
          <w:rFonts w:ascii="Times New Roman" w:hAnsi="Times New Roman"/>
          <w:w w:val="105"/>
          <w:sz w:val="18"/>
          <w:szCs w:val="18"/>
        </w:rPr>
        <w:tab/>
        <w:t>Все эти социально-экономические факторы не дают в полной мере решать вопросы комплектования  библиотечных фондов, создавать необходимые условия для реализации многих творческих проектов работников культуры и искусства, повышать уровень и расширять перечень культурных услуг для населения района учреждениями культуры, искусства, регулировать кадровую ситуацию в отрасли.</w:t>
      </w:r>
    </w:p>
    <w:p w:rsidR="00AF40BA" w:rsidRPr="00E47105" w:rsidRDefault="00AF40BA" w:rsidP="00E47105">
      <w:pPr>
        <w:spacing w:after="0" w:line="240" w:lineRule="auto"/>
        <w:ind w:right="2"/>
        <w:jc w:val="both"/>
        <w:rPr>
          <w:rFonts w:ascii="Times New Roman" w:hAnsi="Times New Roman"/>
          <w:sz w:val="18"/>
          <w:szCs w:val="18"/>
        </w:rPr>
      </w:pPr>
      <w:r w:rsidRPr="00E47105">
        <w:rPr>
          <w:rFonts w:ascii="Times New Roman" w:hAnsi="Times New Roman"/>
          <w:w w:val="105"/>
          <w:sz w:val="18"/>
          <w:szCs w:val="18"/>
        </w:rPr>
        <w:tab/>
        <w:t>В этих целях и разработана настоящая Программа. Она определяет стратегию роста и модернизации сферы культуры, цели, задачи, принципы и направления ее развития, является основанием, систематизирующим началом, с помощью которого будут координироваться стратегия действия и конкретные планы отрасли культуры Притобольного района в 2022-2024 годах.</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r w:rsidRPr="00E47105">
        <w:rPr>
          <w:rFonts w:ascii="Times New Roman" w:hAnsi="Times New Roman"/>
          <w:sz w:val="18"/>
          <w:szCs w:val="18"/>
        </w:rPr>
        <w:tab/>
        <w:t xml:space="preserve">Принятие и дальнейшая реализация Программы будет выступать долгосрочной основой для координирования стратегии развития культурной политики в Притобольном районе.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w:t>
      </w:r>
    </w:p>
    <w:p w:rsidR="00AF40BA" w:rsidRPr="00E47105" w:rsidRDefault="00AF40BA" w:rsidP="00E47105">
      <w:pPr>
        <w:spacing w:after="0" w:line="240" w:lineRule="auto"/>
        <w:jc w:val="center"/>
        <w:outlineLvl w:val="2"/>
        <w:rPr>
          <w:rFonts w:ascii="Times New Roman" w:hAnsi="Times New Roman"/>
          <w:b/>
          <w:bCs/>
          <w:sz w:val="18"/>
          <w:szCs w:val="18"/>
        </w:rPr>
      </w:pPr>
      <w:r w:rsidRPr="00E47105">
        <w:rPr>
          <w:rFonts w:ascii="Times New Roman" w:hAnsi="Times New Roman"/>
          <w:b/>
          <w:sz w:val="18"/>
          <w:szCs w:val="18"/>
          <w:lang w:val="en-US"/>
        </w:rPr>
        <w:t>III</w:t>
      </w:r>
      <w:r w:rsidRPr="00E47105">
        <w:rPr>
          <w:rFonts w:ascii="Times New Roman" w:hAnsi="Times New Roman"/>
          <w:b/>
          <w:sz w:val="18"/>
          <w:szCs w:val="18"/>
        </w:rPr>
        <w:t xml:space="preserve">. </w:t>
      </w:r>
      <w:r w:rsidRPr="00E47105">
        <w:rPr>
          <w:rFonts w:ascii="Times New Roman" w:hAnsi="Times New Roman"/>
          <w:b/>
          <w:bCs/>
          <w:sz w:val="18"/>
          <w:szCs w:val="18"/>
        </w:rPr>
        <w:t>Приоритеты и цели государственной политики в сфере культуры</w:t>
      </w:r>
    </w:p>
    <w:p w:rsidR="00AF40BA" w:rsidRPr="00E47105" w:rsidRDefault="00AF40BA" w:rsidP="00E47105">
      <w:pPr>
        <w:spacing w:after="0" w:line="240" w:lineRule="auto"/>
        <w:jc w:val="center"/>
        <w:outlineLvl w:val="2"/>
        <w:rPr>
          <w:rFonts w:ascii="Times New Roman" w:hAnsi="Times New Roman"/>
          <w:b/>
          <w:bCs/>
          <w:sz w:val="18"/>
          <w:szCs w:val="18"/>
        </w:rPr>
      </w:pPr>
    </w:p>
    <w:p w:rsidR="00AF40BA" w:rsidRPr="00E47105" w:rsidRDefault="00AF40BA" w:rsidP="00E47105">
      <w:pPr>
        <w:autoSpaceDE w:val="0"/>
        <w:autoSpaceDN w:val="0"/>
        <w:adjustRightInd w:val="0"/>
        <w:spacing w:after="0" w:line="240" w:lineRule="auto"/>
        <w:ind w:firstLine="540"/>
        <w:jc w:val="both"/>
        <w:rPr>
          <w:rFonts w:ascii="Times New Roman" w:hAnsi="Times New Roman"/>
          <w:sz w:val="18"/>
          <w:szCs w:val="18"/>
        </w:rPr>
      </w:pPr>
      <w:r w:rsidRPr="00E47105">
        <w:rPr>
          <w:rFonts w:ascii="Times New Roman" w:hAnsi="Times New Roman"/>
          <w:sz w:val="18"/>
          <w:szCs w:val="18"/>
        </w:rPr>
        <w:t xml:space="preserve">Программа разработана с учетом приоритетных направлений социально-экономического развития Российской Федерации, Курганской области и </w:t>
      </w:r>
      <w:r w:rsidRPr="00E47105">
        <w:rPr>
          <w:rFonts w:ascii="Times New Roman" w:hAnsi="Times New Roman"/>
          <w:bCs/>
          <w:sz w:val="18"/>
          <w:szCs w:val="18"/>
        </w:rPr>
        <w:t>Притобольного района.</w:t>
      </w:r>
      <w:r w:rsidRPr="00E47105">
        <w:rPr>
          <w:rFonts w:ascii="Times New Roman" w:hAnsi="Times New Roman"/>
          <w:sz w:val="18"/>
          <w:szCs w:val="18"/>
        </w:rPr>
        <w:t xml:space="preserve">  Направления реализации Программы соответствуют приоритетам и целям государственной политики  в сфере культуры.</w:t>
      </w:r>
    </w:p>
    <w:p w:rsidR="00AF40BA" w:rsidRPr="00E47105" w:rsidRDefault="00AF40BA" w:rsidP="00E47105">
      <w:pPr>
        <w:spacing w:after="0" w:line="240" w:lineRule="auto"/>
        <w:ind w:firstLine="540"/>
        <w:jc w:val="both"/>
        <w:rPr>
          <w:rFonts w:ascii="Times New Roman" w:hAnsi="Times New Roman"/>
          <w:sz w:val="18"/>
          <w:szCs w:val="18"/>
        </w:rPr>
      </w:pPr>
      <w:r w:rsidRPr="00E47105">
        <w:rPr>
          <w:rFonts w:ascii="Times New Roman" w:hAnsi="Times New Roman"/>
          <w:sz w:val="18"/>
          <w:szCs w:val="18"/>
        </w:rPr>
        <w:t>Приоритетными направлениями государственной политики в сфере культуры является:</w:t>
      </w:r>
      <w:r w:rsidRPr="00E47105">
        <w:rPr>
          <w:rFonts w:ascii="Times New Roman" w:hAnsi="Times New Roman"/>
          <w:sz w:val="18"/>
          <w:szCs w:val="18"/>
        </w:rPr>
        <w:br/>
        <w:t>- укрепление единства российского общества посредством приоритетного культурного и гуманитарного развития;</w:t>
      </w:r>
    </w:p>
    <w:p w:rsidR="00AF40BA" w:rsidRPr="00E47105" w:rsidRDefault="00AF40BA" w:rsidP="00E47105">
      <w:pPr>
        <w:spacing w:after="0" w:line="240" w:lineRule="auto"/>
        <w:jc w:val="both"/>
        <w:rPr>
          <w:rFonts w:ascii="Times New Roman" w:hAnsi="Times New Roman"/>
          <w:w w:val="105"/>
          <w:sz w:val="18"/>
          <w:szCs w:val="18"/>
        </w:rPr>
      </w:pPr>
      <w:r w:rsidRPr="00E47105">
        <w:rPr>
          <w:rFonts w:ascii="Times New Roman" w:hAnsi="Times New Roman"/>
          <w:sz w:val="18"/>
          <w:szCs w:val="18"/>
        </w:rPr>
        <w:t xml:space="preserve">- </w:t>
      </w:r>
      <w:r w:rsidRPr="00E47105">
        <w:rPr>
          <w:rFonts w:ascii="Times New Roman" w:hAnsi="Times New Roman"/>
          <w:w w:val="105"/>
          <w:sz w:val="18"/>
          <w:szCs w:val="18"/>
        </w:rPr>
        <w:t>активизация культурного потенциала сельских территорий;</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создание условий для воспитания граждан;</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сохранение исторического и культурного наследия и его использование для воспитания и образования;</w:t>
      </w:r>
      <w:r w:rsidRPr="00E47105">
        <w:rPr>
          <w:rFonts w:ascii="Times New Roman" w:hAnsi="Times New Roman"/>
          <w:sz w:val="18"/>
          <w:szCs w:val="18"/>
        </w:rPr>
        <w:br/>
        <w:t>- передача от поколения к поколению традиционных для российского общества ценностей, норм, традиций и обычаев;</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создание условий для реализации каждым человеком его творческого потенциала;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r w:rsidRPr="00E47105">
        <w:rPr>
          <w:rFonts w:ascii="Times New Roman" w:hAnsi="Times New Roman"/>
          <w:sz w:val="18"/>
          <w:szCs w:val="18"/>
        </w:rPr>
        <w:br/>
        <w:t>- обеспечение максимальной доступности для широких слоев населения лучших образцов культуры и искусства;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r w:rsidRPr="00E47105">
        <w:rPr>
          <w:rFonts w:ascii="Times New Roman" w:hAnsi="Times New Roman"/>
          <w:sz w:val="18"/>
          <w:szCs w:val="18"/>
        </w:rPr>
        <w:br/>
        <w:t>- раскрытие культурного потенциала регионов Российской Федерации и поддержка региональных инициатив в сфере культуры;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укрепление материально-технической базы учреждений культуры;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повышение социального статуса работников культуры, системы подготовки кадров и их социального обеспечения;</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совершенствование отечественной системы художественного образования и науки;</w:t>
      </w:r>
    </w:p>
    <w:p w:rsidR="00AF40BA" w:rsidRPr="00E47105" w:rsidRDefault="00AF40BA" w:rsidP="00E47105">
      <w:pPr>
        <w:spacing w:after="0" w:line="240" w:lineRule="auto"/>
        <w:jc w:val="both"/>
        <w:rPr>
          <w:rFonts w:ascii="Times New Roman" w:hAnsi="Times New Roman"/>
          <w:w w:val="105"/>
          <w:sz w:val="18"/>
          <w:szCs w:val="18"/>
        </w:rPr>
      </w:pPr>
      <w:r w:rsidRPr="00E47105">
        <w:rPr>
          <w:rFonts w:ascii="Times New Roman" w:hAnsi="Times New Roman"/>
          <w:sz w:val="18"/>
          <w:szCs w:val="18"/>
        </w:rPr>
        <w:t>- п</w:t>
      </w:r>
      <w:r w:rsidRPr="00E47105">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AF40BA" w:rsidRPr="00E47105" w:rsidRDefault="00AF40BA" w:rsidP="00E47105">
      <w:pPr>
        <w:spacing w:after="0" w:line="240" w:lineRule="auto"/>
        <w:jc w:val="both"/>
        <w:rPr>
          <w:rFonts w:ascii="Times New Roman" w:hAnsi="Times New Roman"/>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lang w:val="en-US"/>
        </w:rPr>
        <w:t>IV</w:t>
      </w:r>
      <w:r w:rsidRPr="00E47105">
        <w:rPr>
          <w:rFonts w:ascii="Times New Roman" w:hAnsi="Times New Roman"/>
          <w:b/>
          <w:sz w:val="18"/>
          <w:szCs w:val="18"/>
        </w:rPr>
        <w:t>.</w:t>
      </w:r>
      <w:r w:rsidRPr="00E47105">
        <w:rPr>
          <w:rFonts w:ascii="Times New Roman" w:hAnsi="Times New Roman"/>
          <w:b/>
          <w:bCs/>
          <w:sz w:val="18"/>
          <w:szCs w:val="18"/>
        </w:rPr>
        <w:t xml:space="preserve">Цели и задачи </w:t>
      </w:r>
      <w:r w:rsidRPr="00E47105">
        <w:rPr>
          <w:rFonts w:ascii="Times New Roman" w:hAnsi="Times New Roman"/>
          <w:b/>
          <w:sz w:val="18"/>
          <w:szCs w:val="18"/>
        </w:rPr>
        <w:t>Программы</w:t>
      </w:r>
    </w:p>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spacing w:after="0" w:line="240" w:lineRule="auto"/>
        <w:jc w:val="both"/>
        <w:rPr>
          <w:rFonts w:ascii="Times New Roman" w:hAnsi="Times New Roman"/>
          <w:b/>
          <w:sz w:val="18"/>
          <w:szCs w:val="18"/>
        </w:rPr>
      </w:pPr>
      <w:r w:rsidRPr="00E47105">
        <w:rPr>
          <w:rFonts w:ascii="Times New Roman" w:hAnsi="Times New Roman"/>
          <w:sz w:val="18"/>
          <w:szCs w:val="18"/>
        </w:rPr>
        <w:tab/>
        <w:t>Основными целями Программы являются:</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1)повышение уровня, объема и разнообразия услуг в сфере культуры;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2) поддержка творческих сил и создание условий для реализации их потенциала;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3) формирование позитивного образа Притобольного района в областном пространстве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культуры;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4) развитие сети учреждений культуры и их модернизация;</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5) преодоление негативных тенденций в состоянии материальной базы учреждений            </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культуры.</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Программа предусматривает решение следующих задач:</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1)  поддержка и развитие самодеятельного, художественного творчества и культурно – досуговой деятельности;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2) модернизация библиотечного дела, сохранение, формирование и эффективное использование библиотечного фонда;</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3)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4) сохранение и развитие системы дополнительного образования в сфере культуры, поддержка молодых дарований;</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5)  создание условий для более широкого доступа населения к произведениям культуры;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6)  развитие материально – технической базы и техническое перевооружение отрасли;</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7)  повышение квалификации работников культуры.</w:t>
      </w:r>
    </w:p>
    <w:p w:rsidR="00AF40BA" w:rsidRPr="00E47105" w:rsidRDefault="00AF40BA" w:rsidP="00E47105">
      <w:pPr>
        <w:widowControl w:val="0"/>
        <w:tabs>
          <w:tab w:val="left" w:pos="3784"/>
        </w:tabs>
        <w:autoSpaceDE w:val="0"/>
        <w:autoSpaceDN w:val="0"/>
        <w:spacing w:after="0" w:line="240" w:lineRule="auto"/>
        <w:ind w:left="2236"/>
        <w:jc w:val="both"/>
        <w:outlineLvl w:val="1"/>
        <w:rPr>
          <w:rFonts w:ascii="Times New Roman" w:hAnsi="Times New Roman"/>
          <w:b/>
          <w:bCs/>
          <w:w w:val="105"/>
          <w:sz w:val="18"/>
          <w:szCs w:val="18"/>
          <w:lang w:eastAsia="en-US"/>
        </w:rPr>
      </w:pPr>
    </w:p>
    <w:p w:rsidR="00AF40BA" w:rsidRPr="00E47105" w:rsidRDefault="00AF40BA" w:rsidP="00E47105">
      <w:pPr>
        <w:widowControl w:val="0"/>
        <w:tabs>
          <w:tab w:val="left" w:pos="3784"/>
        </w:tabs>
        <w:autoSpaceDE w:val="0"/>
        <w:autoSpaceDN w:val="0"/>
        <w:spacing w:after="0" w:line="240" w:lineRule="auto"/>
        <w:ind w:left="2236"/>
        <w:jc w:val="both"/>
        <w:outlineLvl w:val="1"/>
        <w:rPr>
          <w:rFonts w:ascii="Times New Roman" w:hAnsi="Times New Roman"/>
          <w:b/>
          <w:bCs/>
          <w:w w:val="105"/>
          <w:sz w:val="18"/>
          <w:szCs w:val="18"/>
          <w:lang w:eastAsia="en-US"/>
        </w:rPr>
      </w:pPr>
      <w:r w:rsidRPr="00E47105">
        <w:rPr>
          <w:rFonts w:ascii="Times New Roman" w:hAnsi="Times New Roman"/>
          <w:b/>
          <w:bCs/>
          <w:w w:val="105"/>
          <w:sz w:val="18"/>
          <w:szCs w:val="18"/>
          <w:lang w:val="en-US" w:eastAsia="en-US"/>
        </w:rPr>
        <w:t>V</w:t>
      </w:r>
      <w:r w:rsidRPr="00E47105">
        <w:rPr>
          <w:rFonts w:ascii="Times New Roman" w:hAnsi="Times New Roman"/>
          <w:b/>
          <w:bCs/>
          <w:w w:val="105"/>
          <w:sz w:val="18"/>
          <w:szCs w:val="18"/>
          <w:lang w:eastAsia="en-US"/>
        </w:rPr>
        <w:t>. Целевые индикаторы Программы</w:t>
      </w:r>
    </w:p>
    <w:p w:rsidR="00AF40BA" w:rsidRPr="00E47105" w:rsidRDefault="00AF40BA" w:rsidP="00E47105">
      <w:pPr>
        <w:widowControl w:val="0"/>
        <w:tabs>
          <w:tab w:val="left" w:pos="3784"/>
        </w:tabs>
        <w:autoSpaceDE w:val="0"/>
        <w:autoSpaceDN w:val="0"/>
        <w:spacing w:after="0" w:line="240" w:lineRule="auto"/>
        <w:ind w:left="2236"/>
        <w:jc w:val="both"/>
        <w:outlineLvl w:val="1"/>
        <w:rPr>
          <w:rFonts w:ascii="Times New Roman" w:hAnsi="Times New Roman"/>
          <w:b/>
          <w:bCs/>
          <w:sz w:val="18"/>
          <w:szCs w:val="18"/>
          <w:lang w:eastAsia="en-US"/>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1984"/>
        <w:gridCol w:w="1134"/>
        <w:gridCol w:w="1276"/>
        <w:gridCol w:w="992"/>
      </w:tblGrid>
      <w:tr w:rsidR="00AF40BA" w:rsidRPr="00E47105" w:rsidTr="00011226">
        <w:trPr>
          <w:trHeight w:val="811"/>
          <w:jc w:val="center"/>
        </w:trPr>
        <w:tc>
          <w:tcPr>
            <w:tcW w:w="4820" w:type="dxa"/>
            <w:vMerge w:val="restart"/>
          </w:tcPr>
          <w:p w:rsidR="00AF40BA" w:rsidRPr="00011226" w:rsidRDefault="00AF40BA" w:rsidP="00011226">
            <w:pPr>
              <w:widowControl w:val="0"/>
              <w:autoSpaceDE w:val="0"/>
              <w:autoSpaceDN w:val="0"/>
              <w:spacing w:before="11" w:after="0" w:line="247" w:lineRule="auto"/>
              <w:ind w:left="833" w:right="289" w:firstLine="358"/>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 xml:space="preserve">Наименование </w:t>
            </w:r>
            <w:r w:rsidRPr="00011226">
              <w:rPr>
                <w:rFonts w:ascii="Times New Roman" w:hAnsi="Times New Roman"/>
                <w:b/>
                <w:sz w:val="18"/>
                <w:szCs w:val="18"/>
                <w:lang w:val="en-US" w:eastAsia="en-US"/>
              </w:rPr>
              <w:t>целевых показателей</w:t>
            </w:r>
          </w:p>
        </w:tc>
        <w:tc>
          <w:tcPr>
            <w:tcW w:w="1984" w:type="dxa"/>
            <w:vMerge w:val="restart"/>
          </w:tcPr>
          <w:p w:rsidR="00AF40BA" w:rsidRPr="00011226" w:rsidRDefault="00AF40BA" w:rsidP="00011226">
            <w:pPr>
              <w:widowControl w:val="0"/>
              <w:autoSpaceDE w:val="0"/>
              <w:autoSpaceDN w:val="0"/>
              <w:spacing w:before="11" w:after="0" w:line="247" w:lineRule="auto"/>
              <w:ind w:left="250" w:right="237"/>
              <w:jc w:val="center"/>
              <w:rPr>
                <w:rFonts w:ascii="Times New Roman" w:hAnsi="Times New Roman"/>
                <w:b/>
                <w:sz w:val="18"/>
                <w:szCs w:val="18"/>
                <w:lang w:val="en-US" w:eastAsia="en-US"/>
              </w:rPr>
            </w:pPr>
            <w:r w:rsidRPr="00011226">
              <w:rPr>
                <w:rFonts w:ascii="Times New Roman" w:hAnsi="Times New Roman"/>
                <w:b/>
                <w:sz w:val="18"/>
                <w:szCs w:val="18"/>
                <w:lang w:val="en-US" w:eastAsia="en-US"/>
              </w:rPr>
              <w:t xml:space="preserve">Единица </w:t>
            </w:r>
            <w:r w:rsidRPr="00011226">
              <w:rPr>
                <w:rFonts w:ascii="Times New Roman" w:hAnsi="Times New Roman"/>
                <w:b/>
                <w:w w:val="105"/>
                <w:sz w:val="18"/>
                <w:szCs w:val="18"/>
                <w:lang w:val="en-US" w:eastAsia="en-US"/>
              </w:rPr>
              <w:t>измерения</w:t>
            </w:r>
          </w:p>
        </w:tc>
        <w:tc>
          <w:tcPr>
            <w:tcW w:w="3402" w:type="dxa"/>
            <w:gridSpan w:val="3"/>
          </w:tcPr>
          <w:p w:rsidR="00AF40BA" w:rsidRPr="00011226" w:rsidRDefault="00AF40BA" w:rsidP="00011226">
            <w:pPr>
              <w:widowControl w:val="0"/>
              <w:autoSpaceDE w:val="0"/>
              <w:autoSpaceDN w:val="0"/>
              <w:spacing w:before="5" w:after="0" w:line="270" w:lineRule="atLeast"/>
              <w:ind w:left="453" w:right="432" w:firstLine="68"/>
              <w:jc w:val="center"/>
              <w:rPr>
                <w:rFonts w:ascii="Times New Roman" w:hAnsi="Times New Roman"/>
                <w:b/>
                <w:sz w:val="18"/>
                <w:szCs w:val="18"/>
                <w:lang w:eastAsia="en-US"/>
              </w:rPr>
            </w:pPr>
            <w:r w:rsidRPr="00011226">
              <w:rPr>
                <w:rFonts w:ascii="Times New Roman" w:hAnsi="Times New Roman"/>
                <w:b/>
                <w:w w:val="105"/>
                <w:sz w:val="18"/>
                <w:szCs w:val="18"/>
                <w:lang w:eastAsia="en-US"/>
              </w:rPr>
              <w:t xml:space="preserve">Изменение значений показателей по годам </w:t>
            </w:r>
            <w:r w:rsidRPr="00011226">
              <w:rPr>
                <w:rFonts w:ascii="Times New Roman" w:hAnsi="Times New Roman"/>
                <w:b/>
                <w:sz w:val="18"/>
                <w:szCs w:val="18"/>
                <w:lang w:eastAsia="en-US"/>
              </w:rPr>
              <w:t>реализации Программы</w:t>
            </w:r>
          </w:p>
        </w:tc>
      </w:tr>
      <w:tr w:rsidR="00AF40BA" w:rsidRPr="00E47105" w:rsidTr="00011226">
        <w:trPr>
          <w:trHeight w:val="260"/>
          <w:jc w:val="center"/>
        </w:trPr>
        <w:tc>
          <w:tcPr>
            <w:tcW w:w="4820" w:type="dxa"/>
            <w:vMerge/>
            <w:vAlign w:val="center"/>
          </w:tcPr>
          <w:p w:rsidR="00AF40BA" w:rsidRPr="00011226" w:rsidRDefault="00AF40BA" w:rsidP="00011226">
            <w:pPr>
              <w:widowControl w:val="0"/>
              <w:autoSpaceDE w:val="0"/>
              <w:autoSpaceDN w:val="0"/>
              <w:spacing w:after="0" w:line="240" w:lineRule="auto"/>
              <w:rPr>
                <w:rFonts w:ascii="Times New Roman" w:hAnsi="Times New Roman"/>
                <w:b/>
                <w:sz w:val="18"/>
                <w:szCs w:val="18"/>
                <w:lang w:eastAsia="en-US"/>
              </w:rPr>
            </w:pPr>
          </w:p>
        </w:tc>
        <w:tc>
          <w:tcPr>
            <w:tcW w:w="1984" w:type="dxa"/>
            <w:vMerge/>
            <w:vAlign w:val="center"/>
          </w:tcPr>
          <w:p w:rsidR="00AF40BA" w:rsidRPr="00011226" w:rsidRDefault="00AF40BA" w:rsidP="00011226">
            <w:pPr>
              <w:widowControl w:val="0"/>
              <w:autoSpaceDE w:val="0"/>
              <w:autoSpaceDN w:val="0"/>
              <w:spacing w:after="0" w:line="240" w:lineRule="auto"/>
              <w:rPr>
                <w:rFonts w:ascii="Times New Roman" w:hAnsi="Times New Roman"/>
                <w:b/>
                <w:sz w:val="18"/>
                <w:szCs w:val="18"/>
                <w:lang w:eastAsia="en-US"/>
              </w:rPr>
            </w:pPr>
          </w:p>
        </w:tc>
        <w:tc>
          <w:tcPr>
            <w:tcW w:w="1134" w:type="dxa"/>
          </w:tcPr>
          <w:p w:rsidR="00AF40BA" w:rsidRPr="00011226" w:rsidRDefault="00AF40BA" w:rsidP="00011226">
            <w:pPr>
              <w:widowControl w:val="0"/>
              <w:autoSpaceDE w:val="0"/>
              <w:autoSpaceDN w:val="0"/>
              <w:spacing w:after="0" w:line="241" w:lineRule="exact"/>
              <w:ind w:left="62"/>
              <w:rPr>
                <w:rFonts w:ascii="Times New Roman" w:hAnsi="Times New Roman"/>
                <w:sz w:val="18"/>
                <w:szCs w:val="18"/>
                <w:lang w:val="en-US" w:eastAsia="en-US"/>
              </w:rPr>
            </w:pPr>
            <w:r w:rsidRPr="00011226">
              <w:rPr>
                <w:rFonts w:ascii="Times New Roman" w:hAnsi="Times New Roman"/>
                <w:sz w:val="18"/>
                <w:szCs w:val="18"/>
                <w:lang w:val="en-US" w:eastAsia="en-US"/>
              </w:rPr>
              <w:t>2022 г.</w:t>
            </w:r>
          </w:p>
        </w:tc>
        <w:tc>
          <w:tcPr>
            <w:tcW w:w="1276" w:type="dxa"/>
          </w:tcPr>
          <w:p w:rsidR="00AF40BA" w:rsidRPr="00011226" w:rsidRDefault="00AF40BA" w:rsidP="00011226">
            <w:pPr>
              <w:widowControl w:val="0"/>
              <w:autoSpaceDE w:val="0"/>
              <w:autoSpaceDN w:val="0"/>
              <w:spacing w:after="0" w:line="241" w:lineRule="exact"/>
              <w:ind w:left="68"/>
              <w:rPr>
                <w:rFonts w:ascii="Times New Roman" w:hAnsi="Times New Roman"/>
                <w:sz w:val="18"/>
                <w:szCs w:val="18"/>
                <w:lang w:val="en-US" w:eastAsia="en-US"/>
              </w:rPr>
            </w:pPr>
            <w:r w:rsidRPr="00011226">
              <w:rPr>
                <w:rFonts w:ascii="Times New Roman" w:hAnsi="Times New Roman"/>
                <w:sz w:val="18"/>
                <w:szCs w:val="18"/>
                <w:lang w:val="en-US" w:eastAsia="en-US"/>
              </w:rPr>
              <w:t>2023 г.</w:t>
            </w:r>
          </w:p>
        </w:tc>
        <w:tc>
          <w:tcPr>
            <w:tcW w:w="992" w:type="dxa"/>
          </w:tcPr>
          <w:p w:rsidR="00AF40BA" w:rsidRPr="00011226" w:rsidRDefault="00AF40BA" w:rsidP="00011226">
            <w:pPr>
              <w:widowControl w:val="0"/>
              <w:autoSpaceDE w:val="0"/>
              <w:autoSpaceDN w:val="0"/>
              <w:spacing w:after="0" w:line="241" w:lineRule="exact"/>
              <w:ind w:left="64"/>
              <w:rPr>
                <w:rFonts w:ascii="Times New Roman" w:hAnsi="Times New Roman"/>
                <w:sz w:val="18"/>
                <w:szCs w:val="18"/>
                <w:lang w:val="en-US" w:eastAsia="en-US"/>
              </w:rPr>
            </w:pPr>
            <w:r w:rsidRPr="00011226">
              <w:rPr>
                <w:rFonts w:ascii="Times New Roman" w:hAnsi="Times New Roman"/>
                <w:sz w:val="18"/>
                <w:szCs w:val="18"/>
                <w:lang w:val="en-US" w:eastAsia="en-US"/>
              </w:rPr>
              <w:t>2024 г.</w:t>
            </w:r>
          </w:p>
        </w:tc>
      </w:tr>
      <w:tr w:rsidR="00AF40BA" w:rsidRPr="00E47105" w:rsidTr="00011226">
        <w:trPr>
          <w:trHeight w:val="547"/>
          <w:jc w:val="center"/>
        </w:trPr>
        <w:tc>
          <w:tcPr>
            <w:tcW w:w="4820" w:type="dxa"/>
          </w:tcPr>
          <w:p w:rsidR="00AF40BA" w:rsidRPr="00011226" w:rsidRDefault="00AF40BA" w:rsidP="00011226">
            <w:pPr>
              <w:widowControl w:val="0"/>
              <w:autoSpaceDE w:val="0"/>
              <w:autoSpaceDN w:val="0"/>
              <w:spacing w:before="1" w:after="0" w:line="240" w:lineRule="auto"/>
              <w:ind w:left="125"/>
              <w:rPr>
                <w:rFonts w:ascii="Times New Roman" w:hAnsi="Times New Roman"/>
                <w:sz w:val="18"/>
                <w:szCs w:val="18"/>
                <w:lang w:eastAsia="en-US"/>
              </w:rPr>
            </w:pPr>
            <w:r w:rsidRPr="00011226">
              <w:rPr>
                <w:rFonts w:ascii="Times New Roman" w:hAnsi="Times New Roman"/>
                <w:w w:val="105"/>
                <w:sz w:val="18"/>
                <w:szCs w:val="18"/>
                <w:lang w:eastAsia="en-US"/>
              </w:rPr>
              <w:t>Процент охвата населения района</w:t>
            </w:r>
          </w:p>
          <w:p w:rsidR="00AF40BA" w:rsidRPr="00011226" w:rsidRDefault="00AF40BA" w:rsidP="00011226">
            <w:pPr>
              <w:widowControl w:val="0"/>
              <w:autoSpaceDE w:val="0"/>
              <w:autoSpaceDN w:val="0"/>
              <w:spacing w:before="14" w:after="0" w:line="247" w:lineRule="exact"/>
              <w:ind w:left="67"/>
              <w:rPr>
                <w:rFonts w:ascii="Times New Roman" w:hAnsi="Times New Roman"/>
                <w:sz w:val="18"/>
                <w:szCs w:val="18"/>
                <w:lang w:eastAsia="en-US"/>
              </w:rPr>
            </w:pPr>
            <w:r w:rsidRPr="00011226">
              <w:rPr>
                <w:rFonts w:ascii="Times New Roman" w:hAnsi="Times New Roman"/>
                <w:w w:val="105"/>
                <w:sz w:val="18"/>
                <w:szCs w:val="18"/>
                <w:lang w:eastAsia="en-US"/>
              </w:rPr>
              <w:t>библиотечным обслуживанием</w:t>
            </w:r>
          </w:p>
        </w:tc>
        <w:tc>
          <w:tcPr>
            <w:tcW w:w="1984" w:type="dxa"/>
          </w:tcPr>
          <w:p w:rsidR="00AF40BA" w:rsidRPr="00011226" w:rsidRDefault="00AF40BA" w:rsidP="00011226">
            <w:pPr>
              <w:widowControl w:val="0"/>
              <w:autoSpaceDE w:val="0"/>
              <w:autoSpaceDN w:val="0"/>
              <w:spacing w:before="1" w:after="0" w:line="240" w:lineRule="auto"/>
              <w:ind w:left="26"/>
              <w:jc w:val="center"/>
              <w:rPr>
                <w:rFonts w:ascii="Times New Roman" w:hAnsi="Times New Roman"/>
                <w:sz w:val="18"/>
                <w:szCs w:val="18"/>
                <w:lang w:val="en-US" w:eastAsia="en-US"/>
              </w:rPr>
            </w:pPr>
            <w:r w:rsidRPr="00011226">
              <w:rPr>
                <w:rFonts w:ascii="Times New Roman" w:hAnsi="Times New Roman"/>
                <w:w w:val="107"/>
                <w:sz w:val="18"/>
                <w:szCs w:val="18"/>
                <w:lang w:val="en-US" w:eastAsia="en-US"/>
              </w:rPr>
              <w:t>%</w:t>
            </w:r>
          </w:p>
        </w:tc>
        <w:tc>
          <w:tcPr>
            <w:tcW w:w="1134" w:type="dxa"/>
          </w:tcPr>
          <w:p w:rsidR="00AF40BA" w:rsidRPr="00011226" w:rsidRDefault="00AF40BA" w:rsidP="00011226">
            <w:pPr>
              <w:widowControl w:val="0"/>
              <w:autoSpaceDE w:val="0"/>
              <w:autoSpaceDN w:val="0"/>
              <w:spacing w:before="1" w:after="0" w:line="240" w:lineRule="auto"/>
              <w:ind w:left="64"/>
              <w:rPr>
                <w:rFonts w:ascii="Times New Roman" w:hAnsi="Times New Roman"/>
                <w:sz w:val="18"/>
                <w:szCs w:val="18"/>
                <w:lang w:val="en-US" w:eastAsia="en-US"/>
              </w:rPr>
            </w:pPr>
            <w:r w:rsidRPr="00011226">
              <w:rPr>
                <w:rFonts w:ascii="Times New Roman" w:hAnsi="Times New Roman"/>
                <w:w w:val="105"/>
                <w:sz w:val="18"/>
                <w:szCs w:val="18"/>
                <w:lang w:val="en-US" w:eastAsia="en-US"/>
              </w:rPr>
              <w:t>74,0</w:t>
            </w:r>
          </w:p>
        </w:tc>
        <w:tc>
          <w:tcPr>
            <w:tcW w:w="1276" w:type="dxa"/>
          </w:tcPr>
          <w:p w:rsidR="00AF40BA" w:rsidRPr="00011226" w:rsidRDefault="00AF40BA" w:rsidP="00011226">
            <w:pPr>
              <w:widowControl w:val="0"/>
              <w:autoSpaceDE w:val="0"/>
              <w:autoSpaceDN w:val="0"/>
              <w:spacing w:before="1" w:after="0" w:line="240" w:lineRule="auto"/>
              <w:ind w:left="69"/>
              <w:rPr>
                <w:rFonts w:ascii="Times New Roman" w:hAnsi="Times New Roman"/>
                <w:sz w:val="18"/>
                <w:szCs w:val="18"/>
                <w:lang w:val="en-US" w:eastAsia="en-US"/>
              </w:rPr>
            </w:pPr>
            <w:r w:rsidRPr="00011226">
              <w:rPr>
                <w:rFonts w:ascii="Times New Roman" w:hAnsi="Times New Roman"/>
                <w:w w:val="105"/>
                <w:sz w:val="18"/>
                <w:szCs w:val="18"/>
                <w:lang w:val="en-US" w:eastAsia="en-US"/>
              </w:rPr>
              <w:t>74,5</w:t>
            </w:r>
          </w:p>
        </w:tc>
        <w:tc>
          <w:tcPr>
            <w:tcW w:w="992" w:type="dxa"/>
          </w:tcPr>
          <w:p w:rsidR="00AF40BA" w:rsidRPr="00011226" w:rsidRDefault="00AF40BA" w:rsidP="00011226">
            <w:pPr>
              <w:widowControl w:val="0"/>
              <w:autoSpaceDE w:val="0"/>
              <w:autoSpaceDN w:val="0"/>
              <w:spacing w:before="1" w:after="0" w:line="240" w:lineRule="auto"/>
              <w:ind w:left="65"/>
              <w:rPr>
                <w:rFonts w:ascii="Times New Roman" w:hAnsi="Times New Roman"/>
                <w:sz w:val="18"/>
                <w:szCs w:val="18"/>
                <w:lang w:val="en-US" w:eastAsia="en-US"/>
              </w:rPr>
            </w:pPr>
            <w:r w:rsidRPr="00011226">
              <w:rPr>
                <w:rFonts w:ascii="Times New Roman" w:hAnsi="Times New Roman"/>
                <w:w w:val="105"/>
                <w:sz w:val="18"/>
                <w:szCs w:val="18"/>
                <w:lang w:val="en-US" w:eastAsia="en-US"/>
              </w:rPr>
              <w:t>75,0</w:t>
            </w:r>
          </w:p>
        </w:tc>
      </w:tr>
      <w:tr w:rsidR="00AF40BA" w:rsidRPr="00E47105" w:rsidTr="00011226">
        <w:trPr>
          <w:trHeight w:val="547"/>
          <w:jc w:val="center"/>
        </w:trPr>
        <w:tc>
          <w:tcPr>
            <w:tcW w:w="4820" w:type="dxa"/>
          </w:tcPr>
          <w:p w:rsidR="00AF40BA" w:rsidRPr="00011226" w:rsidRDefault="00AF40BA" w:rsidP="00011226">
            <w:pPr>
              <w:widowControl w:val="0"/>
              <w:autoSpaceDE w:val="0"/>
              <w:autoSpaceDN w:val="0"/>
              <w:spacing w:before="1" w:after="0" w:line="274" w:lineRule="exact"/>
              <w:ind w:left="67" w:hanging="5"/>
              <w:rPr>
                <w:rFonts w:ascii="Times New Roman" w:hAnsi="Times New Roman"/>
                <w:sz w:val="18"/>
                <w:szCs w:val="18"/>
                <w:lang w:eastAsia="en-US"/>
              </w:rPr>
            </w:pPr>
            <w:r w:rsidRPr="00011226">
              <w:rPr>
                <w:rFonts w:ascii="Times New Roman" w:hAnsi="Times New Roman"/>
                <w:w w:val="105"/>
                <w:sz w:val="18"/>
                <w:szCs w:val="18"/>
                <w:lang w:eastAsia="en-US"/>
              </w:rPr>
              <w:t>Количество новых поступлений в фонды библиотек на 1 тыс. жителей</w:t>
            </w:r>
          </w:p>
        </w:tc>
        <w:tc>
          <w:tcPr>
            <w:tcW w:w="1984" w:type="dxa"/>
          </w:tcPr>
          <w:p w:rsidR="00AF40BA" w:rsidRPr="00011226" w:rsidRDefault="00AF40BA" w:rsidP="00011226">
            <w:pPr>
              <w:widowControl w:val="0"/>
              <w:autoSpaceDE w:val="0"/>
              <w:autoSpaceDN w:val="0"/>
              <w:spacing w:before="6" w:after="0" w:line="240" w:lineRule="auto"/>
              <w:ind w:left="52" w:right="47"/>
              <w:jc w:val="center"/>
              <w:rPr>
                <w:rFonts w:ascii="Times New Roman" w:hAnsi="Times New Roman"/>
                <w:sz w:val="18"/>
                <w:szCs w:val="18"/>
                <w:lang w:val="en-US" w:eastAsia="en-US"/>
              </w:rPr>
            </w:pPr>
            <w:r w:rsidRPr="00011226">
              <w:rPr>
                <w:rFonts w:ascii="Times New Roman" w:hAnsi="Times New Roman"/>
                <w:w w:val="105"/>
                <w:sz w:val="18"/>
                <w:szCs w:val="18"/>
                <w:lang w:val="en-US" w:eastAsia="en-US"/>
              </w:rPr>
              <w:t>экземпляров</w:t>
            </w:r>
          </w:p>
        </w:tc>
        <w:tc>
          <w:tcPr>
            <w:tcW w:w="1134" w:type="dxa"/>
          </w:tcPr>
          <w:p w:rsidR="00AF40BA" w:rsidRPr="00011226" w:rsidRDefault="00AF40BA" w:rsidP="00011226">
            <w:pPr>
              <w:widowControl w:val="0"/>
              <w:autoSpaceDE w:val="0"/>
              <w:autoSpaceDN w:val="0"/>
              <w:spacing w:before="6" w:after="0" w:line="240" w:lineRule="auto"/>
              <w:ind w:left="62"/>
              <w:rPr>
                <w:rFonts w:ascii="Times New Roman" w:hAnsi="Times New Roman"/>
                <w:sz w:val="18"/>
                <w:szCs w:val="18"/>
                <w:lang w:val="en-US" w:eastAsia="en-US"/>
              </w:rPr>
            </w:pPr>
            <w:r w:rsidRPr="00011226">
              <w:rPr>
                <w:rFonts w:ascii="Times New Roman" w:hAnsi="Times New Roman"/>
                <w:w w:val="105"/>
                <w:sz w:val="18"/>
                <w:szCs w:val="18"/>
                <w:lang w:val="en-US" w:eastAsia="en-US"/>
              </w:rPr>
              <w:t>95</w:t>
            </w:r>
          </w:p>
        </w:tc>
        <w:tc>
          <w:tcPr>
            <w:tcW w:w="1276" w:type="dxa"/>
          </w:tcPr>
          <w:p w:rsidR="00AF40BA" w:rsidRPr="00011226" w:rsidRDefault="00AF40BA" w:rsidP="00011226">
            <w:pPr>
              <w:widowControl w:val="0"/>
              <w:autoSpaceDE w:val="0"/>
              <w:autoSpaceDN w:val="0"/>
              <w:spacing w:before="6" w:after="0" w:line="240" w:lineRule="auto"/>
              <w:ind w:left="69"/>
              <w:rPr>
                <w:rFonts w:ascii="Times New Roman" w:hAnsi="Times New Roman"/>
                <w:sz w:val="18"/>
                <w:szCs w:val="18"/>
                <w:lang w:val="en-US" w:eastAsia="en-US"/>
              </w:rPr>
            </w:pPr>
            <w:r w:rsidRPr="00011226">
              <w:rPr>
                <w:rFonts w:ascii="Times New Roman" w:hAnsi="Times New Roman"/>
                <w:w w:val="105"/>
                <w:sz w:val="18"/>
                <w:szCs w:val="18"/>
                <w:lang w:val="en-US" w:eastAsia="en-US"/>
              </w:rPr>
              <w:t>100</w:t>
            </w:r>
          </w:p>
        </w:tc>
        <w:tc>
          <w:tcPr>
            <w:tcW w:w="992" w:type="dxa"/>
          </w:tcPr>
          <w:p w:rsidR="00AF40BA" w:rsidRPr="00011226" w:rsidRDefault="00AF40BA" w:rsidP="00011226">
            <w:pPr>
              <w:widowControl w:val="0"/>
              <w:autoSpaceDE w:val="0"/>
              <w:autoSpaceDN w:val="0"/>
              <w:spacing w:before="6" w:after="0" w:line="240" w:lineRule="auto"/>
              <w:ind w:left="65"/>
              <w:rPr>
                <w:rFonts w:ascii="Times New Roman" w:hAnsi="Times New Roman"/>
                <w:sz w:val="18"/>
                <w:szCs w:val="18"/>
                <w:lang w:val="en-US" w:eastAsia="en-US"/>
              </w:rPr>
            </w:pPr>
            <w:r w:rsidRPr="00011226">
              <w:rPr>
                <w:rFonts w:ascii="Times New Roman" w:hAnsi="Times New Roman"/>
                <w:sz w:val="18"/>
                <w:szCs w:val="18"/>
                <w:lang w:val="en-US" w:eastAsia="en-US"/>
              </w:rPr>
              <w:t>105</w:t>
            </w:r>
          </w:p>
        </w:tc>
      </w:tr>
      <w:tr w:rsidR="00AF40BA" w:rsidRPr="00E47105" w:rsidTr="00011226">
        <w:trPr>
          <w:trHeight w:val="540"/>
          <w:jc w:val="center"/>
        </w:trPr>
        <w:tc>
          <w:tcPr>
            <w:tcW w:w="4820" w:type="dxa"/>
          </w:tcPr>
          <w:p w:rsidR="00AF40BA" w:rsidRPr="00011226" w:rsidRDefault="00AF40BA" w:rsidP="00011226">
            <w:pPr>
              <w:widowControl w:val="0"/>
              <w:autoSpaceDE w:val="0"/>
              <w:autoSpaceDN w:val="0"/>
              <w:spacing w:after="0" w:line="274" w:lineRule="exact"/>
              <w:ind w:left="69" w:hanging="7"/>
              <w:rPr>
                <w:rFonts w:ascii="Times New Roman" w:hAnsi="Times New Roman"/>
                <w:sz w:val="18"/>
                <w:szCs w:val="18"/>
                <w:lang w:eastAsia="en-US"/>
              </w:rPr>
            </w:pPr>
            <w:r w:rsidRPr="00011226">
              <w:rPr>
                <w:rFonts w:ascii="Times New Roman" w:hAnsi="Times New Roman"/>
                <w:w w:val="105"/>
                <w:sz w:val="18"/>
                <w:szCs w:val="18"/>
                <w:lang w:eastAsia="en-US"/>
              </w:rPr>
              <w:t xml:space="preserve"> Количество посещений библиотек на 1 жителя в год</w:t>
            </w:r>
          </w:p>
        </w:tc>
        <w:tc>
          <w:tcPr>
            <w:tcW w:w="1984" w:type="dxa"/>
          </w:tcPr>
          <w:p w:rsidR="00AF40BA" w:rsidRPr="00011226" w:rsidRDefault="00AF40BA" w:rsidP="00011226">
            <w:pPr>
              <w:widowControl w:val="0"/>
              <w:autoSpaceDE w:val="0"/>
              <w:autoSpaceDN w:val="0"/>
              <w:spacing w:before="4" w:after="0" w:line="240" w:lineRule="auto"/>
              <w:ind w:left="250" w:right="236"/>
              <w:jc w:val="center"/>
              <w:rPr>
                <w:rFonts w:ascii="Times New Roman" w:hAnsi="Times New Roman"/>
                <w:sz w:val="18"/>
                <w:szCs w:val="18"/>
                <w:lang w:val="en-US" w:eastAsia="en-US"/>
              </w:rPr>
            </w:pPr>
            <w:r w:rsidRPr="00011226">
              <w:rPr>
                <w:rFonts w:ascii="Times New Roman" w:hAnsi="Times New Roman"/>
                <w:w w:val="105"/>
                <w:sz w:val="18"/>
                <w:szCs w:val="18"/>
                <w:lang w:val="en-US" w:eastAsia="en-US"/>
              </w:rPr>
              <w:t>единиц</w:t>
            </w:r>
          </w:p>
        </w:tc>
        <w:tc>
          <w:tcPr>
            <w:tcW w:w="1134" w:type="dxa"/>
          </w:tcPr>
          <w:p w:rsidR="00AF40BA" w:rsidRPr="00011226" w:rsidRDefault="00AF40BA" w:rsidP="00011226">
            <w:pPr>
              <w:widowControl w:val="0"/>
              <w:autoSpaceDE w:val="0"/>
              <w:autoSpaceDN w:val="0"/>
              <w:spacing w:before="4" w:after="0" w:line="240" w:lineRule="auto"/>
              <w:ind w:left="62"/>
              <w:rPr>
                <w:rFonts w:ascii="Times New Roman" w:hAnsi="Times New Roman"/>
                <w:sz w:val="18"/>
                <w:szCs w:val="18"/>
                <w:lang w:val="en-US" w:eastAsia="en-US"/>
              </w:rPr>
            </w:pPr>
            <w:r w:rsidRPr="00011226">
              <w:rPr>
                <w:rFonts w:ascii="Times New Roman" w:hAnsi="Times New Roman"/>
                <w:sz w:val="18"/>
                <w:szCs w:val="18"/>
                <w:lang w:val="en-US" w:eastAsia="en-US"/>
              </w:rPr>
              <w:t>11,5</w:t>
            </w:r>
          </w:p>
        </w:tc>
        <w:tc>
          <w:tcPr>
            <w:tcW w:w="1276" w:type="dxa"/>
          </w:tcPr>
          <w:p w:rsidR="00AF40BA" w:rsidRPr="00011226" w:rsidRDefault="00AF40BA" w:rsidP="00011226">
            <w:pPr>
              <w:widowControl w:val="0"/>
              <w:autoSpaceDE w:val="0"/>
              <w:autoSpaceDN w:val="0"/>
              <w:spacing w:before="4" w:after="0" w:line="240" w:lineRule="auto"/>
              <w:ind w:left="68"/>
              <w:rPr>
                <w:rFonts w:ascii="Times New Roman" w:hAnsi="Times New Roman"/>
                <w:sz w:val="18"/>
                <w:szCs w:val="18"/>
                <w:lang w:val="en-US" w:eastAsia="en-US"/>
              </w:rPr>
            </w:pPr>
            <w:r w:rsidRPr="00011226">
              <w:rPr>
                <w:rFonts w:ascii="Times New Roman" w:hAnsi="Times New Roman"/>
                <w:w w:val="105"/>
                <w:sz w:val="18"/>
                <w:szCs w:val="18"/>
                <w:lang w:val="en-US" w:eastAsia="en-US"/>
              </w:rPr>
              <w:t>12,0</w:t>
            </w:r>
          </w:p>
        </w:tc>
        <w:tc>
          <w:tcPr>
            <w:tcW w:w="992" w:type="dxa"/>
          </w:tcPr>
          <w:p w:rsidR="00AF40BA" w:rsidRPr="00011226" w:rsidRDefault="00AF40BA" w:rsidP="00011226">
            <w:pPr>
              <w:widowControl w:val="0"/>
              <w:autoSpaceDE w:val="0"/>
              <w:autoSpaceDN w:val="0"/>
              <w:spacing w:before="4" w:after="0" w:line="240" w:lineRule="auto"/>
              <w:ind w:left="64"/>
              <w:rPr>
                <w:rFonts w:ascii="Times New Roman" w:hAnsi="Times New Roman"/>
                <w:sz w:val="18"/>
                <w:szCs w:val="18"/>
                <w:lang w:val="en-US" w:eastAsia="en-US"/>
              </w:rPr>
            </w:pPr>
            <w:r w:rsidRPr="00011226">
              <w:rPr>
                <w:rFonts w:ascii="Times New Roman" w:hAnsi="Times New Roman"/>
                <w:sz w:val="18"/>
                <w:szCs w:val="18"/>
                <w:lang w:val="en-US" w:eastAsia="en-US"/>
              </w:rPr>
              <w:t>12,5</w:t>
            </w:r>
          </w:p>
        </w:tc>
      </w:tr>
      <w:tr w:rsidR="00AF40BA" w:rsidRPr="00E47105" w:rsidTr="00011226">
        <w:trPr>
          <w:trHeight w:val="540"/>
          <w:jc w:val="center"/>
        </w:trPr>
        <w:tc>
          <w:tcPr>
            <w:tcW w:w="4820" w:type="dxa"/>
          </w:tcPr>
          <w:p w:rsidR="00AF40BA" w:rsidRPr="00011226" w:rsidRDefault="00AF40BA" w:rsidP="00011226">
            <w:pPr>
              <w:widowControl w:val="0"/>
              <w:autoSpaceDE w:val="0"/>
              <w:autoSpaceDN w:val="0"/>
              <w:spacing w:after="0" w:line="240" w:lineRule="auto"/>
              <w:ind w:left="69" w:hanging="7"/>
              <w:rPr>
                <w:rFonts w:ascii="Times New Roman" w:hAnsi="Times New Roman"/>
                <w:w w:val="105"/>
                <w:sz w:val="18"/>
                <w:szCs w:val="18"/>
                <w:lang w:eastAsia="en-US"/>
              </w:rPr>
            </w:pPr>
            <w:r w:rsidRPr="00011226">
              <w:rPr>
                <w:rFonts w:ascii="Times New Roman" w:hAnsi="Times New Roman"/>
                <w:w w:val="105"/>
                <w:sz w:val="18"/>
                <w:szCs w:val="18"/>
                <w:lang w:eastAsia="en-US"/>
              </w:rPr>
              <w:t xml:space="preserve"> Охват детей эстетическим образованием от общего числа детей в возрасте от 7до 16 лет</w:t>
            </w:r>
          </w:p>
        </w:tc>
        <w:tc>
          <w:tcPr>
            <w:tcW w:w="1984" w:type="dxa"/>
          </w:tcPr>
          <w:p w:rsidR="00AF40BA" w:rsidRPr="00011226" w:rsidRDefault="00AF40BA" w:rsidP="00011226">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w:t>
            </w:r>
          </w:p>
        </w:tc>
        <w:tc>
          <w:tcPr>
            <w:tcW w:w="1134" w:type="dxa"/>
          </w:tcPr>
          <w:p w:rsidR="00AF40BA" w:rsidRPr="00011226" w:rsidRDefault="00AF40BA" w:rsidP="00011226">
            <w:pPr>
              <w:widowControl w:val="0"/>
              <w:autoSpaceDE w:val="0"/>
              <w:autoSpaceDN w:val="0"/>
              <w:spacing w:before="4" w:after="0" w:line="240" w:lineRule="auto"/>
              <w:ind w:left="62"/>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276" w:type="dxa"/>
          </w:tcPr>
          <w:p w:rsidR="00AF40BA" w:rsidRPr="00011226" w:rsidRDefault="00AF40BA" w:rsidP="00011226">
            <w:pPr>
              <w:widowControl w:val="0"/>
              <w:autoSpaceDE w:val="0"/>
              <w:autoSpaceDN w:val="0"/>
              <w:spacing w:before="4" w:after="0" w:line="240" w:lineRule="auto"/>
              <w:ind w:left="68"/>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6,5</w:t>
            </w:r>
          </w:p>
        </w:tc>
        <w:tc>
          <w:tcPr>
            <w:tcW w:w="992" w:type="dxa"/>
          </w:tcPr>
          <w:p w:rsidR="00AF40BA" w:rsidRPr="00011226" w:rsidRDefault="00AF40BA" w:rsidP="00011226">
            <w:pPr>
              <w:widowControl w:val="0"/>
              <w:autoSpaceDE w:val="0"/>
              <w:autoSpaceDN w:val="0"/>
              <w:spacing w:before="4" w:after="0" w:line="240" w:lineRule="auto"/>
              <w:ind w:left="64"/>
              <w:rPr>
                <w:rFonts w:ascii="Times New Roman" w:hAnsi="Times New Roman"/>
                <w:sz w:val="18"/>
                <w:szCs w:val="18"/>
                <w:lang w:val="en-US" w:eastAsia="en-US"/>
              </w:rPr>
            </w:pPr>
            <w:r w:rsidRPr="00011226">
              <w:rPr>
                <w:rFonts w:ascii="Times New Roman" w:hAnsi="Times New Roman"/>
                <w:sz w:val="18"/>
                <w:szCs w:val="18"/>
                <w:lang w:val="en-US" w:eastAsia="en-US"/>
              </w:rPr>
              <w:t>7,0</w:t>
            </w:r>
          </w:p>
        </w:tc>
      </w:tr>
      <w:tr w:rsidR="00AF40BA" w:rsidRPr="00E47105" w:rsidTr="00011226">
        <w:trPr>
          <w:trHeight w:val="540"/>
          <w:jc w:val="center"/>
        </w:trPr>
        <w:tc>
          <w:tcPr>
            <w:tcW w:w="4820" w:type="dxa"/>
          </w:tcPr>
          <w:p w:rsidR="00AF40BA" w:rsidRPr="00011226" w:rsidRDefault="00AF40BA" w:rsidP="00011226">
            <w:pPr>
              <w:widowControl w:val="0"/>
              <w:tabs>
                <w:tab w:val="left" w:pos="2230"/>
              </w:tabs>
              <w:autoSpaceDE w:val="0"/>
              <w:autoSpaceDN w:val="0"/>
              <w:spacing w:after="0" w:line="233" w:lineRule="exact"/>
              <w:ind w:left="130"/>
              <w:rPr>
                <w:rFonts w:ascii="Times New Roman" w:hAnsi="Times New Roman"/>
                <w:sz w:val="18"/>
                <w:szCs w:val="18"/>
                <w:lang w:eastAsia="en-US"/>
              </w:rPr>
            </w:pPr>
            <w:r w:rsidRPr="00011226">
              <w:rPr>
                <w:rFonts w:ascii="Times New Roman" w:hAnsi="Times New Roman"/>
                <w:w w:val="105"/>
                <w:sz w:val="18"/>
                <w:szCs w:val="18"/>
                <w:lang w:eastAsia="en-US"/>
              </w:rPr>
              <w:t>Число участников</w:t>
            </w:r>
            <w:r w:rsidRPr="00011226">
              <w:rPr>
                <w:rFonts w:ascii="Times New Roman" w:hAnsi="Times New Roman"/>
                <w:w w:val="105"/>
                <w:sz w:val="18"/>
                <w:szCs w:val="18"/>
                <w:lang w:eastAsia="en-US"/>
              </w:rPr>
              <w:tab/>
              <w:t>клубных</w:t>
            </w:r>
          </w:p>
          <w:p w:rsidR="00AF40BA" w:rsidRPr="00011226" w:rsidRDefault="00AF40BA" w:rsidP="00011226">
            <w:pPr>
              <w:widowControl w:val="0"/>
              <w:autoSpaceDE w:val="0"/>
              <w:autoSpaceDN w:val="0"/>
              <w:spacing w:after="0" w:line="274" w:lineRule="exact"/>
              <w:ind w:left="69" w:hanging="7"/>
              <w:rPr>
                <w:rFonts w:ascii="Times New Roman" w:hAnsi="Times New Roman"/>
                <w:w w:val="105"/>
                <w:sz w:val="18"/>
                <w:szCs w:val="18"/>
                <w:lang w:eastAsia="en-US"/>
              </w:rPr>
            </w:pPr>
            <w:r w:rsidRPr="00011226">
              <w:rPr>
                <w:rFonts w:ascii="Times New Roman" w:hAnsi="Times New Roman"/>
                <w:w w:val="105"/>
                <w:sz w:val="18"/>
                <w:szCs w:val="18"/>
                <w:lang w:eastAsia="en-US"/>
              </w:rPr>
              <w:t>формирований и любительских объединений</w:t>
            </w:r>
          </w:p>
        </w:tc>
        <w:tc>
          <w:tcPr>
            <w:tcW w:w="1984" w:type="dxa"/>
          </w:tcPr>
          <w:p w:rsidR="00AF40BA" w:rsidRPr="00011226" w:rsidRDefault="00AF40BA" w:rsidP="00011226">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человек</w:t>
            </w:r>
          </w:p>
        </w:tc>
        <w:tc>
          <w:tcPr>
            <w:tcW w:w="1134" w:type="dxa"/>
          </w:tcPr>
          <w:p w:rsidR="00AF40BA" w:rsidRPr="00011226" w:rsidRDefault="00AF40BA" w:rsidP="00011226">
            <w:pPr>
              <w:widowControl w:val="0"/>
              <w:autoSpaceDE w:val="0"/>
              <w:autoSpaceDN w:val="0"/>
              <w:spacing w:before="4" w:after="0" w:line="240" w:lineRule="auto"/>
              <w:ind w:left="62"/>
              <w:rPr>
                <w:rFonts w:ascii="Times New Roman" w:hAnsi="Times New Roman"/>
                <w:sz w:val="18"/>
                <w:szCs w:val="18"/>
                <w:lang w:val="en-US" w:eastAsia="en-US"/>
              </w:rPr>
            </w:pPr>
            <w:r w:rsidRPr="00011226">
              <w:rPr>
                <w:rFonts w:ascii="Times New Roman" w:hAnsi="Times New Roman"/>
                <w:sz w:val="18"/>
                <w:szCs w:val="18"/>
                <w:lang w:val="en-US" w:eastAsia="en-US"/>
              </w:rPr>
              <w:t>2000</w:t>
            </w:r>
          </w:p>
          <w:p w:rsidR="00AF40BA" w:rsidRPr="00011226" w:rsidRDefault="00AF40BA" w:rsidP="00011226">
            <w:pPr>
              <w:widowControl w:val="0"/>
              <w:autoSpaceDE w:val="0"/>
              <w:autoSpaceDN w:val="0"/>
              <w:spacing w:before="4" w:after="0" w:line="240" w:lineRule="auto"/>
              <w:ind w:left="62"/>
              <w:rPr>
                <w:rFonts w:ascii="Times New Roman" w:hAnsi="Times New Roman"/>
                <w:sz w:val="18"/>
                <w:szCs w:val="18"/>
                <w:lang w:val="en-US" w:eastAsia="en-US"/>
              </w:rPr>
            </w:pPr>
          </w:p>
          <w:p w:rsidR="00AF40BA" w:rsidRPr="00011226" w:rsidRDefault="00AF40BA" w:rsidP="00011226">
            <w:pPr>
              <w:widowControl w:val="0"/>
              <w:autoSpaceDE w:val="0"/>
              <w:autoSpaceDN w:val="0"/>
              <w:spacing w:before="4" w:after="0" w:line="240" w:lineRule="auto"/>
              <w:ind w:left="62"/>
              <w:rPr>
                <w:rFonts w:ascii="Times New Roman" w:hAnsi="Times New Roman"/>
                <w:sz w:val="18"/>
                <w:szCs w:val="18"/>
                <w:lang w:val="en-US" w:eastAsia="en-US"/>
              </w:rPr>
            </w:pPr>
          </w:p>
        </w:tc>
        <w:tc>
          <w:tcPr>
            <w:tcW w:w="1276" w:type="dxa"/>
          </w:tcPr>
          <w:p w:rsidR="00AF40BA" w:rsidRPr="00011226" w:rsidRDefault="00AF40BA" w:rsidP="00011226">
            <w:pPr>
              <w:widowControl w:val="0"/>
              <w:autoSpaceDE w:val="0"/>
              <w:autoSpaceDN w:val="0"/>
              <w:spacing w:before="4" w:after="0" w:line="240" w:lineRule="auto"/>
              <w:ind w:left="68"/>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2050</w:t>
            </w:r>
          </w:p>
        </w:tc>
        <w:tc>
          <w:tcPr>
            <w:tcW w:w="992" w:type="dxa"/>
          </w:tcPr>
          <w:p w:rsidR="00AF40BA" w:rsidRPr="00011226" w:rsidRDefault="00AF40BA" w:rsidP="00011226">
            <w:pPr>
              <w:widowControl w:val="0"/>
              <w:autoSpaceDE w:val="0"/>
              <w:autoSpaceDN w:val="0"/>
              <w:spacing w:before="4" w:after="0" w:line="240" w:lineRule="auto"/>
              <w:ind w:left="64"/>
              <w:rPr>
                <w:rFonts w:ascii="Times New Roman" w:hAnsi="Times New Roman"/>
                <w:sz w:val="18"/>
                <w:szCs w:val="18"/>
                <w:lang w:val="en-US" w:eastAsia="en-US"/>
              </w:rPr>
            </w:pPr>
            <w:r w:rsidRPr="00011226">
              <w:rPr>
                <w:rFonts w:ascii="Times New Roman" w:hAnsi="Times New Roman"/>
                <w:sz w:val="18"/>
                <w:szCs w:val="18"/>
                <w:lang w:val="en-US" w:eastAsia="en-US"/>
              </w:rPr>
              <w:t>2100</w:t>
            </w:r>
          </w:p>
        </w:tc>
      </w:tr>
      <w:tr w:rsidR="00AF40BA" w:rsidRPr="00E47105" w:rsidTr="00011226">
        <w:trPr>
          <w:trHeight w:val="540"/>
          <w:jc w:val="center"/>
        </w:trPr>
        <w:tc>
          <w:tcPr>
            <w:tcW w:w="4820" w:type="dxa"/>
          </w:tcPr>
          <w:p w:rsidR="00AF40BA" w:rsidRPr="00011226" w:rsidRDefault="00AF40BA" w:rsidP="00011226">
            <w:pPr>
              <w:widowControl w:val="0"/>
              <w:autoSpaceDE w:val="0"/>
              <w:autoSpaceDN w:val="0"/>
              <w:spacing w:before="2" w:after="0" w:line="247" w:lineRule="auto"/>
              <w:ind w:left="71" w:firstLine="111"/>
              <w:rPr>
                <w:rFonts w:ascii="Times New Roman" w:hAnsi="Times New Roman"/>
                <w:w w:val="105"/>
                <w:sz w:val="18"/>
                <w:szCs w:val="18"/>
                <w:lang w:eastAsia="en-US"/>
              </w:rPr>
            </w:pPr>
            <w:r w:rsidRPr="00011226">
              <w:rPr>
                <w:rFonts w:ascii="Times New Roman" w:hAnsi="Times New Roman"/>
                <w:w w:val="105"/>
                <w:sz w:val="18"/>
                <w:szCs w:val="18"/>
                <w:lang w:eastAsia="en-US"/>
              </w:rPr>
              <w:t>Количество культурно - досуговых мероприятий для населения (вт. ч.кино)</w:t>
            </w:r>
          </w:p>
        </w:tc>
        <w:tc>
          <w:tcPr>
            <w:tcW w:w="1984" w:type="dxa"/>
          </w:tcPr>
          <w:p w:rsidR="00AF40BA" w:rsidRPr="00011226" w:rsidRDefault="00AF40BA" w:rsidP="00011226">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011226">
              <w:rPr>
                <w:rFonts w:ascii="Times New Roman" w:hAnsi="Times New Roman"/>
                <w:sz w:val="18"/>
                <w:szCs w:val="18"/>
                <w:lang w:val="en-US" w:eastAsia="en-US"/>
              </w:rPr>
              <w:t>Количество мероприятий</w:t>
            </w:r>
          </w:p>
        </w:tc>
        <w:tc>
          <w:tcPr>
            <w:tcW w:w="1134" w:type="dxa"/>
          </w:tcPr>
          <w:p w:rsidR="00AF40BA" w:rsidRPr="00011226" w:rsidRDefault="00AF40BA" w:rsidP="00011226">
            <w:pPr>
              <w:widowControl w:val="0"/>
              <w:autoSpaceDE w:val="0"/>
              <w:autoSpaceDN w:val="0"/>
              <w:spacing w:before="4" w:after="0" w:line="240" w:lineRule="auto"/>
              <w:ind w:left="62"/>
              <w:rPr>
                <w:rFonts w:ascii="Times New Roman" w:hAnsi="Times New Roman"/>
                <w:sz w:val="18"/>
                <w:szCs w:val="18"/>
                <w:lang w:val="en-US" w:eastAsia="en-US"/>
              </w:rPr>
            </w:pPr>
            <w:r w:rsidRPr="00011226">
              <w:rPr>
                <w:rFonts w:ascii="Times New Roman" w:hAnsi="Times New Roman"/>
                <w:w w:val="105"/>
                <w:sz w:val="18"/>
                <w:szCs w:val="18"/>
                <w:lang w:val="en-US" w:eastAsia="en-US"/>
              </w:rPr>
              <w:t>4150</w:t>
            </w:r>
          </w:p>
        </w:tc>
        <w:tc>
          <w:tcPr>
            <w:tcW w:w="1276" w:type="dxa"/>
          </w:tcPr>
          <w:p w:rsidR="00AF40BA" w:rsidRPr="00011226" w:rsidRDefault="00AF40BA" w:rsidP="00011226">
            <w:pPr>
              <w:widowControl w:val="0"/>
              <w:autoSpaceDE w:val="0"/>
              <w:autoSpaceDN w:val="0"/>
              <w:spacing w:before="4" w:after="0" w:line="240" w:lineRule="auto"/>
              <w:ind w:left="68"/>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4200</w:t>
            </w:r>
          </w:p>
        </w:tc>
        <w:tc>
          <w:tcPr>
            <w:tcW w:w="992" w:type="dxa"/>
          </w:tcPr>
          <w:p w:rsidR="00AF40BA" w:rsidRPr="00011226" w:rsidRDefault="00AF40BA" w:rsidP="00011226">
            <w:pPr>
              <w:widowControl w:val="0"/>
              <w:autoSpaceDE w:val="0"/>
              <w:autoSpaceDN w:val="0"/>
              <w:spacing w:before="4" w:after="0" w:line="240" w:lineRule="auto"/>
              <w:ind w:left="64"/>
              <w:rPr>
                <w:rFonts w:ascii="Times New Roman" w:hAnsi="Times New Roman"/>
                <w:sz w:val="18"/>
                <w:szCs w:val="18"/>
                <w:lang w:val="en-US" w:eastAsia="en-US"/>
              </w:rPr>
            </w:pPr>
            <w:r w:rsidRPr="00011226">
              <w:rPr>
                <w:rFonts w:ascii="Times New Roman" w:hAnsi="Times New Roman"/>
                <w:sz w:val="18"/>
                <w:szCs w:val="18"/>
                <w:lang w:val="en-US" w:eastAsia="en-US"/>
              </w:rPr>
              <w:t>4250</w:t>
            </w:r>
          </w:p>
        </w:tc>
      </w:tr>
    </w:tbl>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lang w:val="en-US"/>
        </w:rPr>
        <w:t>VI</w:t>
      </w:r>
      <w:r w:rsidRPr="00E47105">
        <w:rPr>
          <w:rFonts w:ascii="Times New Roman" w:hAnsi="Times New Roman"/>
          <w:b/>
          <w:sz w:val="18"/>
          <w:szCs w:val="18"/>
        </w:rPr>
        <w:t>. Сроки реализации Программы</w:t>
      </w:r>
    </w:p>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spacing w:after="0" w:line="247" w:lineRule="auto"/>
        <w:ind w:left="426" w:right="3450"/>
        <w:jc w:val="both"/>
        <w:rPr>
          <w:rFonts w:ascii="Times New Roman" w:hAnsi="Times New Roman"/>
          <w:sz w:val="18"/>
          <w:szCs w:val="18"/>
        </w:rPr>
      </w:pPr>
      <w:r w:rsidRPr="00E47105">
        <w:rPr>
          <w:rFonts w:ascii="Times New Roman" w:hAnsi="Times New Roman"/>
          <w:w w:val="105"/>
          <w:sz w:val="18"/>
          <w:szCs w:val="18"/>
        </w:rPr>
        <w:t xml:space="preserve">  Реализация Программы рассчитана на 2022-2024годы. Этапы реализации Программы:</w:t>
      </w:r>
    </w:p>
    <w:p w:rsidR="00AF40BA" w:rsidRPr="00E47105" w:rsidRDefault="00AF40BA" w:rsidP="00E47105">
      <w:pPr>
        <w:spacing w:after="0" w:line="240" w:lineRule="auto"/>
        <w:ind w:left="796"/>
        <w:jc w:val="both"/>
        <w:rPr>
          <w:rFonts w:ascii="Times New Roman" w:hAnsi="Times New Roman"/>
          <w:sz w:val="18"/>
          <w:szCs w:val="18"/>
        </w:rPr>
      </w:pPr>
      <w:r w:rsidRPr="00E47105">
        <w:rPr>
          <w:rFonts w:ascii="Times New Roman" w:hAnsi="Times New Roman"/>
          <w:b/>
          <w:sz w:val="18"/>
          <w:szCs w:val="18"/>
          <w:lang w:val="en-US"/>
        </w:rPr>
        <w:t>I</w:t>
      </w:r>
      <w:r w:rsidRPr="00E47105">
        <w:rPr>
          <w:rFonts w:ascii="Times New Roman" w:hAnsi="Times New Roman"/>
          <w:b/>
          <w:sz w:val="18"/>
          <w:szCs w:val="18"/>
        </w:rPr>
        <w:t xml:space="preserve"> </w:t>
      </w:r>
      <w:r w:rsidRPr="00E47105">
        <w:rPr>
          <w:rFonts w:ascii="Times New Roman" w:hAnsi="Times New Roman"/>
          <w:sz w:val="18"/>
          <w:szCs w:val="18"/>
        </w:rPr>
        <w:t>этап -     2022 год;</w:t>
      </w:r>
    </w:p>
    <w:p w:rsidR="00AF40BA" w:rsidRPr="00E47105" w:rsidRDefault="00AF40BA" w:rsidP="00E47105">
      <w:pPr>
        <w:spacing w:after="0" w:line="240" w:lineRule="auto"/>
        <w:ind w:left="796"/>
        <w:jc w:val="both"/>
        <w:rPr>
          <w:rFonts w:ascii="Times New Roman" w:hAnsi="Times New Roman"/>
          <w:sz w:val="18"/>
          <w:szCs w:val="18"/>
        </w:rPr>
      </w:pPr>
      <w:r w:rsidRPr="00E47105">
        <w:rPr>
          <w:rFonts w:ascii="Times New Roman" w:hAnsi="Times New Roman"/>
          <w:b/>
          <w:sz w:val="18"/>
          <w:szCs w:val="18"/>
          <w:lang w:val="en-US"/>
        </w:rPr>
        <w:t>II</w:t>
      </w:r>
      <w:r w:rsidRPr="00E47105">
        <w:rPr>
          <w:rFonts w:ascii="Times New Roman" w:hAnsi="Times New Roman"/>
          <w:b/>
          <w:sz w:val="18"/>
          <w:szCs w:val="18"/>
        </w:rPr>
        <w:t xml:space="preserve"> </w:t>
      </w:r>
      <w:r w:rsidRPr="00E47105">
        <w:rPr>
          <w:rFonts w:ascii="Times New Roman" w:hAnsi="Times New Roman"/>
          <w:sz w:val="18"/>
          <w:szCs w:val="18"/>
        </w:rPr>
        <w:t>этап -    2023 год;</w:t>
      </w:r>
    </w:p>
    <w:p w:rsidR="00AF40BA" w:rsidRPr="00E47105" w:rsidRDefault="00AF40BA" w:rsidP="00E47105">
      <w:pPr>
        <w:spacing w:after="0" w:line="240" w:lineRule="auto"/>
        <w:ind w:left="796"/>
        <w:jc w:val="both"/>
        <w:rPr>
          <w:rFonts w:ascii="Times New Roman" w:hAnsi="Times New Roman"/>
          <w:sz w:val="18"/>
          <w:szCs w:val="18"/>
        </w:rPr>
      </w:pPr>
      <w:r w:rsidRPr="00E47105">
        <w:rPr>
          <w:rFonts w:ascii="Times New Roman" w:hAnsi="Times New Roman"/>
          <w:b/>
          <w:sz w:val="18"/>
          <w:szCs w:val="18"/>
          <w:lang w:val="en-US"/>
        </w:rPr>
        <w:t>III</w:t>
      </w:r>
      <w:r w:rsidRPr="00E47105">
        <w:rPr>
          <w:rFonts w:ascii="Times New Roman" w:hAnsi="Times New Roman"/>
          <w:b/>
          <w:sz w:val="18"/>
          <w:szCs w:val="18"/>
        </w:rPr>
        <w:t xml:space="preserve"> </w:t>
      </w:r>
      <w:r w:rsidRPr="00E47105">
        <w:rPr>
          <w:rFonts w:ascii="Times New Roman" w:hAnsi="Times New Roman"/>
          <w:sz w:val="18"/>
          <w:szCs w:val="18"/>
        </w:rPr>
        <w:t>этап -   2024 год.</w:t>
      </w:r>
    </w:p>
    <w:p w:rsidR="00AF40BA" w:rsidRPr="00E47105" w:rsidRDefault="00AF40BA" w:rsidP="00E47105">
      <w:pPr>
        <w:spacing w:before="10" w:after="120" w:line="252" w:lineRule="auto"/>
        <w:ind w:hanging="93"/>
        <w:jc w:val="both"/>
        <w:rPr>
          <w:rFonts w:ascii="Times New Roman" w:hAnsi="Times New Roman"/>
          <w:w w:val="105"/>
          <w:sz w:val="18"/>
          <w:szCs w:val="18"/>
        </w:rPr>
      </w:pPr>
      <w:r w:rsidRPr="00E47105">
        <w:rPr>
          <w:rFonts w:ascii="Times New Roman" w:hAnsi="Times New Roman"/>
          <w:w w:val="105"/>
          <w:sz w:val="18"/>
          <w:szCs w:val="18"/>
        </w:rPr>
        <w:t xml:space="preserve">           На каждом этапе проводится: анализ работы предыдущих лет, внесение корректив в Программу в целях достижения эффективных результатов.</w:t>
      </w:r>
    </w:p>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spacing w:after="0" w:line="240" w:lineRule="auto"/>
        <w:jc w:val="center"/>
        <w:rPr>
          <w:rFonts w:ascii="Times New Roman" w:hAnsi="Times New Roman"/>
          <w:b/>
          <w:bCs/>
          <w:sz w:val="18"/>
          <w:szCs w:val="18"/>
        </w:rPr>
      </w:pPr>
      <w:r w:rsidRPr="00E47105">
        <w:rPr>
          <w:rFonts w:ascii="Times New Roman" w:hAnsi="Times New Roman"/>
          <w:b/>
          <w:sz w:val="18"/>
          <w:szCs w:val="18"/>
          <w:lang w:val="en-US"/>
        </w:rPr>
        <w:t>VII</w:t>
      </w:r>
      <w:r w:rsidRPr="00E47105">
        <w:rPr>
          <w:rFonts w:ascii="Times New Roman" w:hAnsi="Times New Roman"/>
          <w:b/>
          <w:sz w:val="18"/>
          <w:szCs w:val="18"/>
        </w:rPr>
        <w:t xml:space="preserve">. </w:t>
      </w:r>
      <w:r w:rsidRPr="00E47105">
        <w:rPr>
          <w:rFonts w:ascii="Times New Roman" w:hAnsi="Times New Roman"/>
          <w:b/>
          <w:bCs/>
          <w:sz w:val="18"/>
          <w:szCs w:val="18"/>
        </w:rPr>
        <w:t>Информация по ресурсному обеспечению Программы</w:t>
      </w:r>
    </w:p>
    <w:p w:rsidR="00AF40BA" w:rsidRPr="00E47105" w:rsidRDefault="00AF40BA" w:rsidP="00E47105">
      <w:pPr>
        <w:spacing w:after="0" w:line="240" w:lineRule="auto"/>
        <w:ind w:right="299"/>
        <w:jc w:val="both"/>
        <w:rPr>
          <w:rFonts w:ascii="Times New Roman" w:hAnsi="Times New Roman"/>
          <w:w w:val="105"/>
          <w:sz w:val="18"/>
          <w:szCs w:val="18"/>
        </w:rPr>
      </w:pPr>
      <w:r w:rsidRPr="00E47105">
        <w:rPr>
          <w:rFonts w:ascii="Times New Roman" w:hAnsi="Times New Roman"/>
          <w:w w:val="105"/>
          <w:sz w:val="18"/>
          <w:szCs w:val="18"/>
        </w:rPr>
        <w:tab/>
        <w:t>Главным распорядителем бюджетных средств является Отдел культуры.</w:t>
      </w:r>
    </w:p>
    <w:p w:rsidR="00AF40BA" w:rsidRPr="00E47105" w:rsidRDefault="00AF40BA" w:rsidP="00E47105">
      <w:pPr>
        <w:widowControl w:val="0"/>
        <w:autoSpaceDE w:val="0"/>
        <w:autoSpaceDN w:val="0"/>
        <w:spacing w:before="1" w:after="0" w:line="254" w:lineRule="auto"/>
        <w:ind w:left="114" w:firstLine="2"/>
        <w:rPr>
          <w:rFonts w:ascii="Times New Roman" w:hAnsi="Times New Roman"/>
          <w:b/>
          <w:sz w:val="18"/>
          <w:szCs w:val="18"/>
          <w:lang w:eastAsia="en-US"/>
        </w:rPr>
      </w:pPr>
      <w:r w:rsidRPr="00E47105">
        <w:rPr>
          <w:rFonts w:ascii="Times New Roman" w:hAnsi="Times New Roman"/>
          <w:w w:val="105"/>
          <w:sz w:val="18"/>
          <w:szCs w:val="18"/>
          <w:lang w:eastAsia="en-US"/>
        </w:rPr>
        <w:tab/>
        <w:t>Объем финансирования Программы за счет средств бюджета</w:t>
      </w:r>
      <w:r w:rsidRPr="00E47105">
        <w:rPr>
          <w:rFonts w:ascii="Times New Roman" w:hAnsi="Times New Roman"/>
          <w:spacing w:val="-7"/>
          <w:w w:val="105"/>
          <w:sz w:val="18"/>
          <w:szCs w:val="18"/>
          <w:lang w:eastAsia="en-US"/>
        </w:rPr>
        <w:t xml:space="preserve"> Притобольного</w:t>
      </w:r>
      <w:r w:rsidRPr="00E47105">
        <w:rPr>
          <w:rFonts w:ascii="Times New Roman" w:hAnsi="Times New Roman"/>
          <w:w w:val="105"/>
          <w:sz w:val="18"/>
          <w:szCs w:val="18"/>
          <w:lang w:eastAsia="en-US"/>
        </w:rPr>
        <w:t xml:space="preserve">района предусматривается в сумме: </w:t>
      </w:r>
      <w:r w:rsidRPr="00E47105">
        <w:rPr>
          <w:rFonts w:ascii="Times New Roman" w:hAnsi="Times New Roman"/>
          <w:b/>
          <w:sz w:val="18"/>
          <w:szCs w:val="18"/>
          <w:lang w:eastAsia="en-US"/>
        </w:rPr>
        <w:t xml:space="preserve">84351,0 </w:t>
      </w:r>
      <w:r w:rsidRPr="00E47105">
        <w:rPr>
          <w:rFonts w:ascii="Times New Roman" w:hAnsi="Times New Roman"/>
          <w:w w:val="105"/>
          <w:sz w:val="18"/>
          <w:szCs w:val="18"/>
          <w:lang w:eastAsia="en-US"/>
        </w:rPr>
        <w:t>тыс. рублей, в том числе по годам:</w:t>
      </w:r>
    </w:p>
    <w:p w:rsidR="00AF40BA" w:rsidRPr="00E47105" w:rsidRDefault="00AF40BA" w:rsidP="00E47105">
      <w:pPr>
        <w:spacing w:after="0" w:line="240" w:lineRule="auto"/>
        <w:rPr>
          <w:rFonts w:ascii="Times New Roman" w:hAnsi="Times New Roman"/>
          <w:b/>
          <w:sz w:val="18"/>
          <w:szCs w:val="18"/>
        </w:rPr>
      </w:pPr>
      <w:r w:rsidRPr="00E47105">
        <w:rPr>
          <w:rFonts w:ascii="Times New Roman" w:hAnsi="Times New Roman"/>
          <w:w w:val="105"/>
          <w:sz w:val="18"/>
          <w:szCs w:val="18"/>
        </w:rPr>
        <w:t xml:space="preserve">               2022 год –  </w:t>
      </w:r>
      <w:r w:rsidRPr="00E47105">
        <w:rPr>
          <w:rFonts w:ascii="Times New Roman" w:hAnsi="Times New Roman"/>
          <w:b/>
          <w:sz w:val="18"/>
          <w:szCs w:val="18"/>
        </w:rPr>
        <w:t xml:space="preserve">29362.5 </w:t>
      </w:r>
      <w:r w:rsidRPr="00E47105">
        <w:rPr>
          <w:rFonts w:ascii="Times New Roman" w:hAnsi="Times New Roman"/>
          <w:w w:val="105"/>
          <w:sz w:val="18"/>
          <w:szCs w:val="18"/>
        </w:rPr>
        <w:t>тыс. рублей;</w:t>
      </w:r>
    </w:p>
    <w:p w:rsidR="00AF40BA" w:rsidRPr="00E47105" w:rsidRDefault="00AF40BA" w:rsidP="00E47105">
      <w:pPr>
        <w:spacing w:after="0" w:line="240" w:lineRule="auto"/>
        <w:rPr>
          <w:rFonts w:ascii="Times New Roman" w:hAnsi="Times New Roman"/>
          <w:b/>
          <w:sz w:val="18"/>
          <w:szCs w:val="18"/>
        </w:rPr>
      </w:pPr>
      <w:r w:rsidRPr="00E47105">
        <w:rPr>
          <w:rFonts w:ascii="Times New Roman" w:hAnsi="Times New Roman"/>
          <w:w w:val="105"/>
          <w:sz w:val="18"/>
          <w:szCs w:val="18"/>
        </w:rPr>
        <w:t xml:space="preserve">               </w:t>
      </w:r>
      <w:r w:rsidRPr="00E47105">
        <w:rPr>
          <w:rFonts w:ascii="Times New Roman" w:hAnsi="Times New Roman"/>
          <w:sz w:val="18"/>
          <w:szCs w:val="18"/>
        </w:rPr>
        <w:t xml:space="preserve">2023 год  -   </w:t>
      </w:r>
      <w:r w:rsidRPr="00E47105">
        <w:rPr>
          <w:rFonts w:ascii="Times New Roman" w:hAnsi="Times New Roman"/>
          <w:b/>
          <w:sz w:val="18"/>
          <w:szCs w:val="18"/>
        </w:rPr>
        <w:t xml:space="preserve">27443.0 </w:t>
      </w:r>
      <w:r w:rsidRPr="00E47105">
        <w:rPr>
          <w:rFonts w:ascii="Times New Roman" w:hAnsi="Times New Roman"/>
          <w:sz w:val="18"/>
          <w:szCs w:val="18"/>
        </w:rPr>
        <w:t>тыс. рублей;</w:t>
      </w:r>
      <w:r w:rsidRPr="00E47105">
        <w:rPr>
          <w:rFonts w:ascii="Times New Roman" w:hAnsi="Times New Roman"/>
          <w:sz w:val="18"/>
          <w:szCs w:val="18"/>
        </w:rPr>
        <w:tab/>
      </w:r>
    </w:p>
    <w:p w:rsidR="00AF40BA" w:rsidRPr="00E47105" w:rsidRDefault="00AF40BA" w:rsidP="00E47105">
      <w:pPr>
        <w:widowControl w:val="0"/>
        <w:tabs>
          <w:tab w:val="left" w:pos="6435"/>
        </w:tabs>
        <w:autoSpaceDE w:val="0"/>
        <w:autoSpaceDN w:val="0"/>
        <w:spacing w:before="1" w:after="0" w:line="254" w:lineRule="auto"/>
        <w:ind w:left="114" w:firstLine="2"/>
        <w:rPr>
          <w:rFonts w:ascii="Times New Roman" w:hAnsi="Times New Roman"/>
          <w:b/>
          <w:sz w:val="18"/>
          <w:szCs w:val="18"/>
          <w:lang w:eastAsia="en-US"/>
        </w:rPr>
      </w:pPr>
      <w:r w:rsidRPr="00E47105">
        <w:rPr>
          <w:rFonts w:ascii="Times New Roman" w:hAnsi="Times New Roman"/>
          <w:w w:val="105"/>
          <w:sz w:val="18"/>
          <w:szCs w:val="18"/>
          <w:lang w:eastAsia="en-US"/>
        </w:rPr>
        <w:t xml:space="preserve">              2024 год -   </w:t>
      </w:r>
      <w:r w:rsidRPr="00E47105">
        <w:rPr>
          <w:rFonts w:ascii="Times New Roman" w:hAnsi="Times New Roman"/>
          <w:b/>
          <w:sz w:val="18"/>
          <w:szCs w:val="18"/>
          <w:lang w:eastAsia="en-US"/>
        </w:rPr>
        <w:t xml:space="preserve">27545.5 </w:t>
      </w:r>
      <w:r w:rsidRPr="00E47105">
        <w:rPr>
          <w:rFonts w:ascii="Times New Roman" w:hAnsi="Times New Roman"/>
          <w:sz w:val="18"/>
          <w:szCs w:val="18"/>
          <w:lang w:eastAsia="en-US"/>
        </w:rPr>
        <w:t>тыс</w:t>
      </w:r>
      <w:r w:rsidRPr="00E47105">
        <w:rPr>
          <w:rFonts w:ascii="Times New Roman" w:hAnsi="Times New Roman"/>
          <w:w w:val="105"/>
          <w:sz w:val="18"/>
          <w:szCs w:val="18"/>
          <w:lang w:eastAsia="en-US"/>
        </w:rPr>
        <w:t>. рублей.</w:t>
      </w:r>
    </w:p>
    <w:p w:rsidR="00AF40BA" w:rsidRPr="00E47105" w:rsidRDefault="00AF40BA" w:rsidP="00E47105">
      <w:pPr>
        <w:widowControl w:val="0"/>
        <w:autoSpaceDE w:val="0"/>
        <w:autoSpaceDN w:val="0"/>
        <w:spacing w:before="1" w:after="0" w:line="254" w:lineRule="auto"/>
        <w:ind w:left="114" w:firstLine="2"/>
        <w:rPr>
          <w:rFonts w:ascii="Times New Roman" w:hAnsi="Times New Roman"/>
          <w:w w:val="105"/>
          <w:sz w:val="18"/>
          <w:szCs w:val="18"/>
          <w:lang w:eastAsia="en-US"/>
        </w:rPr>
      </w:pPr>
      <w:r w:rsidRPr="00E47105">
        <w:rPr>
          <w:rFonts w:ascii="Times New Roman" w:hAnsi="Times New Roman"/>
          <w:w w:val="105"/>
          <w:sz w:val="18"/>
          <w:szCs w:val="18"/>
          <w:lang w:eastAsia="en-US"/>
        </w:rPr>
        <w:t>*- финансирование носит прогнозный характер</w:t>
      </w:r>
      <w:r w:rsidRPr="00E47105">
        <w:rPr>
          <w:rFonts w:ascii="Times New Roman" w:hAnsi="Times New Roman"/>
          <w:w w:val="105"/>
          <w:sz w:val="18"/>
          <w:szCs w:val="18"/>
          <w:lang w:eastAsia="en-US"/>
        </w:rPr>
        <w:tab/>
      </w:r>
    </w:p>
    <w:p w:rsidR="00AF40BA" w:rsidRPr="00E47105" w:rsidRDefault="00AF40BA" w:rsidP="00E47105">
      <w:pPr>
        <w:tabs>
          <w:tab w:val="left" w:pos="142"/>
        </w:tabs>
        <w:spacing w:after="0" w:line="247" w:lineRule="auto"/>
        <w:jc w:val="both"/>
        <w:rPr>
          <w:rFonts w:ascii="Times New Roman" w:hAnsi="Times New Roman"/>
          <w:sz w:val="18"/>
          <w:szCs w:val="18"/>
        </w:rPr>
      </w:pPr>
      <w:r w:rsidRPr="00E47105">
        <w:rPr>
          <w:rFonts w:ascii="Times New Roman" w:hAnsi="Times New Roman"/>
          <w:w w:val="105"/>
          <w:sz w:val="18"/>
          <w:szCs w:val="18"/>
        </w:rPr>
        <w:t xml:space="preserve">               Объем бюджетных ассигнований на реализацию мероприятий Программы подлежит уточнению при формировании проектов бюджета Притобольного района на очередной финансовый год и плановый период в установленном порядке.</w:t>
      </w:r>
    </w:p>
    <w:p w:rsidR="00AF40BA" w:rsidRPr="00E47105" w:rsidRDefault="00AF40BA" w:rsidP="00E47105">
      <w:pPr>
        <w:spacing w:before="6" w:after="0" w:line="247" w:lineRule="auto"/>
        <w:jc w:val="both"/>
        <w:rPr>
          <w:rFonts w:ascii="Times New Roman" w:hAnsi="Times New Roman"/>
          <w:sz w:val="18"/>
          <w:szCs w:val="18"/>
        </w:rPr>
      </w:pPr>
      <w:r w:rsidRPr="00E47105">
        <w:rPr>
          <w:rFonts w:ascii="Times New Roman" w:hAnsi="Times New Roman"/>
          <w:w w:val="105"/>
          <w:sz w:val="18"/>
          <w:szCs w:val="18"/>
        </w:rPr>
        <w:tab/>
        <w:t>Для реализации отдельных программных мероприятий могут быть привлечены дополнительные финансовые ресурсы за счет внебюджетных источников.</w:t>
      </w:r>
      <w:r w:rsidRPr="00E47105">
        <w:rPr>
          <w:rFonts w:ascii="Times New Roman" w:hAnsi="Times New Roman"/>
          <w:sz w:val="18"/>
          <w:szCs w:val="18"/>
        </w:rPr>
        <w:t xml:space="preserve"> Информация по ресурсному обеспечению Программы приведена в приложении  к Программе. </w:t>
      </w:r>
    </w:p>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lang w:val="en-US"/>
        </w:rPr>
        <w:t>VIII</w:t>
      </w:r>
      <w:r w:rsidRPr="00E47105">
        <w:rPr>
          <w:rFonts w:ascii="Times New Roman" w:hAnsi="Times New Roman"/>
          <w:b/>
          <w:sz w:val="18"/>
          <w:szCs w:val="18"/>
        </w:rPr>
        <w:t>. Ожидаемые результаты</w:t>
      </w:r>
    </w:p>
    <w:p w:rsidR="00AF40BA" w:rsidRPr="00E47105" w:rsidRDefault="00AF40BA" w:rsidP="00E47105">
      <w:pPr>
        <w:spacing w:after="0" w:line="240" w:lineRule="auto"/>
        <w:jc w:val="center"/>
        <w:rPr>
          <w:rFonts w:ascii="Times New Roman" w:hAnsi="Times New Roman"/>
          <w:b/>
          <w:sz w:val="18"/>
          <w:szCs w:val="18"/>
        </w:rPr>
      </w:pP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 xml:space="preserve">      Реализация Программы  позволит к  2024 году достигнуть по отрасли культуры следующих результатов: </w:t>
      </w:r>
    </w:p>
    <w:p w:rsidR="00AF40BA" w:rsidRDefault="00AF40BA" w:rsidP="00154435">
      <w:pPr>
        <w:spacing w:after="0" w:line="240" w:lineRule="auto"/>
        <w:ind w:right="-2"/>
        <w:jc w:val="both"/>
        <w:rPr>
          <w:rFonts w:ascii="Times New Roman" w:hAnsi="Times New Roman"/>
          <w:sz w:val="18"/>
          <w:szCs w:val="18"/>
        </w:rPr>
      </w:pPr>
      <w:r>
        <w:rPr>
          <w:rFonts w:ascii="Times New Roman" w:hAnsi="Times New Roman"/>
          <w:sz w:val="18"/>
          <w:szCs w:val="18"/>
        </w:rPr>
        <w:t xml:space="preserve"> </w:t>
      </w:r>
      <w:r w:rsidRPr="00E47105">
        <w:rPr>
          <w:rFonts w:ascii="Times New Roman" w:hAnsi="Times New Roman"/>
          <w:sz w:val="18"/>
          <w:szCs w:val="18"/>
        </w:rPr>
        <w:t>1)  продолжить формирование в Притобольном районе культурного потенциала;</w:t>
      </w:r>
    </w:p>
    <w:p w:rsidR="00AF40BA" w:rsidRPr="00E47105" w:rsidRDefault="00AF40BA" w:rsidP="00154435">
      <w:pPr>
        <w:spacing w:after="0" w:line="240" w:lineRule="auto"/>
        <w:ind w:right="-2"/>
        <w:jc w:val="both"/>
        <w:rPr>
          <w:rFonts w:ascii="Times New Roman" w:hAnsi="Times New Roman"/>
          <w:sz w:val="18"/>
          <w:szCs w:val="18"/>
        </w:rPr>
      </w:pPr>
      <w:r w:rsidRPr="00E47105">
        <w:rPr>
          <w:rFonts w:ascii="Times New Roman" w:hAnsi="Times New Roman"/>
          <w:w w:val="105"/>
          <w:sz w:val="18"/>
          <w:szCs w:val="18"/>
          <w:lang w:eastAsia="en-US"/>
        </w:rPr>
        <w:t>2) сохранение разнообразных видов и форм народного творчества и культурно-досуговой деятельности;</w:t>
      </w:r>
    </w:p>
    <w:p w:rsidR="00AF40BA" w:rsidRPr="00E47105" w:rsidRDefault="00AF40BA" w:rsidP="00154435">
      <w:pPr>
        <w:widowControl w:val="0"/>
        <w:numPr>
          <w:ilvl w:val="0"/>
          <w:numId w:val="11"/>
        </w:numPr>
        <w:tabs>
          <w:tab w:val="left" w:pos="284"/>
          <w:tab w:val="left" w:pos="1078"/>
          <w:tab w:val="left" w:pos="2316"/>
          <w:tab w:val="left" w:pos="3875"/>
          <w:tab w:val="left" w:pos="6013"/>
          <w:tab w:val="left" w:pos="7090"/>
          <w:tab w:val="left" w:pos="8806"/>
        </w:tabs>
        <w:autoSpaceDE w:val="0"/>
        <w:autoSpaceDN w:val="0"/>
        <w:spacing w:before="2" w:after="0" w:line="247" w:lineRule="auto"/>
        <w:ind w:right="-2" w:hanging="720"/>
        <w:jc w:val="both"/>
        <w:rPr>
          <w:rFonts w:ascii="Times New Roman" w:hAnsi="Times New Roman"/>
          <w:sz w:val="18"/>
          <w:szCs w:val="18"/>
          <w:lang w:eastAsia="en-US"/>
        </w:rPr>
      </w:pPr>
      <w:r>
        <w:rPr>
          <w:rFonts w:ascii="Times New Roman" w:hAnsi="Times New Roman"/>
          <w:w w:val="105"/>
          <w:sz w:val="18"/>
          <w:szCs w:val="18"/>
          <w:lang w:eastAsia="en-US"/>
        </w:rPr>
        <w:t xml:space="preserve">сохранитьи увеличить число участников клубных формирований </w:t>
      </w:r>
      <w:r w:rsidRPr="00E47105">
        <w:rPr>
          <w:rFonts w:ascii="Times New Roman" w:hAnsi="Times New Roman"/>
          <w:w w:val="105"/>
          <w:sz w:val="18"/>
          <w:szCs w:val="18"/>
          <w:lang w:eastAsia="en-US"/>
        </w:rPr>
        <w:t>и количество культурно – досуговых мероприятий;</w:t>
      </w:r>
    </w:p>
    <w:p w:rsidR="00AF40BA" w:rsidRPr="00E47105" w:rsidRDefault="00AF40BA" w:rsidP="00154435">
      <w:pPr>
        <w:widowControl w:val="0"/>
        <w:tabs>
          <w:tab w:val="left" w:pos="0"/>
          <w:tab w:val="left" w:pos="284"/>
        </w:tabs>
        <w:autoSpaceDE w:val="0"/>
        <w:autoSpaceDN w:val="0"/>
        <w:spacing w:before="3" w:after="0" w:line="247" w:lineRule="auto"/>
        <w:ind w:right="-2"/>
        <w:jc w:val="both"/>
        <w:rPr>
          <w:rFonts w:ascii="Times New Roman" w:hAnsi="Times New Roman"/>
          <w:sz w:val="18"/>
          <w:szCs w:val="18"/>
          <w:lang w:eastAsia="en-US"/>
        </w:rPr>
      </w:pPr>
      <w:r w:rsidRPr="00E47105">
        <w:rPr>
          <w:rFonts w:ascii="Times New Roman" w:hAnsi="Times New Roman"/>
          <w:w w:val="105"/>
          <w:sz w:val="18"/>
          <w:szCs w:val="18"/>
          <w:lang w:eastAsia="en-US"/>
        </w:rPr>
        <w:t>4) развитие библиотек района как информационных, образовательных, культурно-досуговых центров;</w:t>
      </w:r>
    </w:p>
    <w:p w:rsidR="00AF40BA" w:rsidRPr="00E47105" w:rsidRDefault="00AF40BA" w:rsidP="00154435">
      <w:pPr>
        <w:tabs>
          <w:tab w:val="left" w:pos="284"/>
          <w:tab w:val="left" w:pos="1054"/>
        </w:tabs>
        <w:spacing w:before="2" w:after="0" w:line="247" w:lineRule="auto"/>
        <w:ind w:right="-2"/>
        <w:jc w:val="both"/>
        <w:rPr>
          <w:rFonts w:ascii="Times New Roman" w:hAnsi="Times New Roman"/>
          <w:sz w:val="18"/>
          <w:szCs w:val="18"/>
        </w:rPr>
      </w:pPr>
      <w:r w:rsidRPr="00E47105">
        <w:rPr>
          <w:rFonts w:ascii="Times New Roman" w:hAnsi="Times New Roman"/>
          <w:w w:val="105"/>
          <w:sz w:val="18"/>
          <w:szCs w:val="18"/>
        </w:rPr>
        <w:t>5) cоздание условий для сохранения и развития декоративно-прикладного искусства, поддержке мастеров, как носителей материальных и духовных традиций народной культуры на территории района;</w:t>
      </w:r>
    </w:p>
    <w:p w:rsidR="00AF40BA" w:rsidRPr="00E47105" w:rsidRDefault="00AF40BA" w:rsidP="00154435">
      <w:pPr>
        <w:tabs>
          <w:tab w:val="left" w:pos="284"/>
          <w:tab w:val="left" w:pos="1088"/>
          <w:tab w:val="left" w:pos="2465"/>
          <w:tab w:val="left" w:pos="3926"/>
          <w:tab w:val="left" w:pos="5076"/>
          <w:tab w:val="left" w:pos="5359"/>
          <w:tab w:val="left" w:pos="6835"/>
          <w:tab w:val="left" w:pos="7971"/>
          <w:tab w:val="left" w:pos="8933"/>
        </w:tabs>
        <w:spacing w:before="2" w:after="0" w:line="252" w:lineRule="auto"/>
        <w:ind w:right="-2"/>
        <w:jc w:val="both"/>
        <w:rPr>
          <w:rFonts w:ascii="Times New Roman" w:hAnsi="Times New Roman"/>
          <w:sz w:val="18"/>
          <w:szCs w:val="18"/>
        </w:rPr>
      </w:pPr>
      <w:r>
        <w:rPr>
          <w:rFonts w:ascii="Times New Roman" w:hAnsi="Times New Roman"/>
          <w:w w:val="105"/>
          <w:sz w:val="18"/>
          <w:szCs w:val="18"/>
        </w:rPr>
        <w:t xml:space="preserve">6) сохранение и  изучение историко – культурного наследия </w:t>
      </w:r>
      <w:r w:rsidRPr="00E47105">
        <w:rPr>
          <w:rFonts w:ascii="Times New Roman" w:hAnsi="Times New Roman"/>
          <w:w w:val="105"/>
          <w:sz w:val="18"/>
          <w:szCs w:val="18"/>
        </w:rPr>
        <w:t>района;</w:t>
      </w:r>
    </w:p>
    <w:p w:rsidR="00AF40BA" w:rsidRPr="00E47105" w:rsidRDefault="00AF40BA" w:rsidP="00E47105">
      <w:pPr>
        <w:tabs>
          <w:tab w:val="left" w:pos="284"/>
        </w:tabs>
        <w:spacing w:after="0" w:line="252" w:lineRule="auto"/>
        <w:ind w:right="-2"/>
        <w:jc w:val="both"/>
        <w:rPr>
          <w:rFonts w:ascii="Times New Roman" w:hAnsi="Times New Roman"/>
          <w:sz w:val="18"/>
          <w:szCs w:val="18"/>
        </w:rPr>
      </w:pPr>
      <w:r w:rsidRPr="00E47105">
        <w:rPr>
          <w:rFonts w:ascii="Times New Roman" w:hAnsi="Times New Roman"/>
          <w:w w:val="105"/>
          <w:sz w:val="18"/>
          <w:szCs w:val="18"/>
        </w:rPr>
        <w:t>7) увеличить процент охвата детей эстетическим образованием от общего числа учащихся общеобразовательных школ;</w:t>
      </w:r>
    </w:p>
    <w:p w:rsidR="00AF40BA" w:rsidRPr="00E47105" w:rsidRDefault="00AF40BA" w:rsidP="00154435">
      <w:pPr>
        <w:widowControl w:val="0"/>
        <w:numPr>
          <w:ilvl w:val="0"/>
          <w:numId w:val="10"/>
        </w:numPr>
        <w:tabs>
          <w:tab w:val="left" w:pos="284"/>
        </w:tabs>
        <w:autoSpaceDE w:val="0"/>
        <w:autoSpaceDN w:val="0"/>
        <w:spacing w:after="0" w:line="252" w:lineRule="auto"/>
        <w:ind w:left="720" w:right="-2" w:hanging="720"/>
        <w:jc w:val="both"/>
        <w:rPr>
          <w:rFonts w:ascii="Times New Roman" w:hAnsi="Times New Roman"/>
          <w:sz w:val="18"/>
          <w:szCs w:val="18"/>
          <w:lang w:eastAsia="en-US"/>
        </w:rPr>
      </w:pPr>
      <w:r w:rsidRPr="00E47105">
        <w:rPr>
          <w:rFonts w:ascii="Times New Roman" w:hAnsi="Times New Roman"/>
          <w:w w:val="105"/>
          <w:sz w:val="18"/>
          <w:szCs w:val="18"/>
          <w:lang w:eastAsia="en-US"/>
        </w:rPr>
        <w:t>участие юных талантов в российских, региональных, областных и зональных смотрах, конкурсах, выставках;</w:t>
      </w:r>
    </w:p>
    <w:p w:rsidR="00AF40BA" w:rsidRPr="00E47105" w:rsidRDefault="00AF40BA" w:rsidP="00154435">
      <w:pPr>
        <w:widowControl w:val="0"/>
        <w:numPr>
          <w:ilvl w:val="0"/>
          <w:numId w:val="10"/>
        </w:numPr>
        <w:tabs>
          <w:tab w:val="left" w:pos="284"/>
          <w:tab w:val="left" w:pos="360"/>
        </w:tabs>
        <w:autoSpaceDE w:val="0"/>
        <w:autoSpaceDN w:val="0"/>
        <w:spacing w:before="8" w:after="0" w:line="240" w:lineRule="auto"/>
        <w:ind w:left="360" w:right="-2"/>
        <w:jc w:val="both"/>
        <w:rPr>
          <w:rFonts w:ascii="Times New Roman" w:hAnsi="Times New Roman"/>
          <w:sz w:val="18"/>
          <w:szCs w:val="18"/>
          <w:lang w:eastAsia="en-US"/>
        </w:rPr>
      </w:pPr>
      <w:r w:rsidRPr="00E47105">
        <w:rPr>
          <w:rFonts w:ascii="Times New Roman" w:hAnsi="Times New Roman"/>
          <w:w w:val="105"/>
          <w:sz w:val="18"/>
          <w:szCs w:val="18"/>
          <w:lang w:eastAsia="en-US"/>
        </w:rPr>
        <w:t>решение кадровых вопросов с учетом требований времени;</w:t>
      </w:r>
    </w:p>
    <w:p w:rsidR="00AF40BA" w:rsidRPr="00E47105" w:rsidRDefault="00AF40BA" w:rsidP="00154435">
      <w:pPr>
        <w:widowControl w:val="0"/>
        <w:numPr>
          <w:ilvl w:val="0"/>
          <w:numId w:val="10"/>
        </w:numPr>
        <w:tabs>
          <w:tab w:val="left" w:pos="0"/>
        </w:tabs>
        <w:autoSpaceDE w:val="0"/>
        <w:autoSpaceDN w:val="0"/>
        <w:spacing w:after="0" w:line="247" w:lineRule="auto"/>
        <w:ind w:left="360" w:right="-2"/>
        <w:jc w:val="both"/>
        <w:rPr>
          <w:rFonts w:ascii="Times New Roman" w:hAnsi="Times New Roman"/>
          <w:sz w:val="18"/>
          <w:szCs w:val="18"/>
          <w:lang w:eastAsia="en-US"/>
        </w:rPr>
      </w:pPr>
      <w:r w:rsidRPr="00E47105">
        <w:rPr>
          <w:rFonts w:ascii="Times New Roman" w:hAnsi="Times New Roman"/>
          <w:w w:val="105"/>
          <w:sz w:val="18"/>
          <w:szCs w:val="18"/>
          <w:lang w:eastAsia="en-US"/>
        </w:rPr>
        <w:t>сохранение зданий, расширение сценических возможностей, улучшение условий для посетителей</w:t>
      </w:r>
    </w:p>
    <w:p w:rsidR="00AF40BA" w:rsidRPr="00E47105" w:rsidRDefault="00AF40BA" w:rsidP="00154435">
      <w:pPr>
        <w:widowControl w:val="0"/>
        <w:numPr>
          <w:ilvl w:val="0"/>
          <w:numId w:val="10"/>
        </w:numPr>
        <w:tabs>
          <w:tab w:val="left" w:pos="284"/>
        </w:tabs>
        <w:autoSpaceDE w:val="0"/>
        <w:autoSpaceDN w:val="0"/>
        <w:spacing w:after="0" w:line="252" w:lineRule="auto"/>
        <w:ind w:left="34" w:right="-2" w:hanging="34"/>
        <w:jc w:val="both"/>
        <w:rPr>
          <w:rFonts w:ascii="Times New Roman" w:hAnsi="Times New Roman"/>
          <w:sz w:val="18"/>
          <w:szCs w:val="18"/>
          <w:lang w:eastAsia="en-US"/>
        </w:rPr>
      </w:pPr>
      <w:r w:rsidRPr="00E47105">
        <w:rPr>
          <w:rFonts w:ascii="Times New Roman" w:hAnsi="Times New Roman"/>
          <w:w w:val="105"/>
          <w:sz w:val="18"/>
          <w:szCs w:val="18"/>
          <w:lang w:eastAsia="en-US"/>
        </w:rPr>
        <w:t>внедрение в деятельность учреждений культуры и искусства современных технических средств, аудиовизуальное оборудование, новые информационные технологии.</w:t>
      </w:r>
    </w:p>
    <w:p w:rsidR="00AF40BA" w:rsidRDefault="00AF40BA" w:rsidP="00154435">
      <w:pPr>
        <w:spacing w:after="0" w:line="240" w:lineRule="auto"/>
        <w:jc w:val="both"/>
        <w:rPr>
          <w:rFonts w:ascii="Times New Roman" w:hAnsi="Times New Roman"/>
          <w:sz w:val="18"/>
          <w:szCs w:val="18"/>
        </w:rPr>
      </w:pPr>
      <w:r w:rsidRPr="00E47105">
        <w:rPr>
          <w:rFonts w:ascii="Times New Roman" w:hAnsi="Times New Roman"/>
          <w:bCs/>
          <w:sz w:val="18"/>
          <w:szCs w:val="18"/>
        </w:rPr>
        <w:t xml:space="preserve">12) </w:t>
      </w:r>
      <w:r w:rsidRPr="00E47105">
        <w:rPr>
          <w:rFonts w:ascii="Times New Roman" w:hAnsi="Times New Roman"/>
          <w:sz w:val="18"/>
          <w:szCs w:val="18"/>
        </w:rPr>
        <w:t>уровень удовлетворенности граждан Притобольного района качеством предоставления   муниципальных услуг в сфере культуры;</w:t>
      </w:r>
    </w:p>
    <w:p w:rsidR="00AF40BA" w:rsidRPr="00E47105" w:rsidRDefault="00AF40BA" w:rsidP="00154435">
      <w:pPr>
        <w:spacing w:after="0" w:line="240" w:lineRule="auto"/>
        <w:jc w:val="both"/>
        <w:rPr>
          <w:rFonts w:ascii="Times New Roman" w:hAnsi="Times New Roman"/>
          <w:bCs/>
          <w:sz w:val="18"/>
          <w:szCs w:val="18"/>
        </w:rPr>
      </w:pPr>
      <w:r w:rsidRPr="00E47105">
        <w:rPr>
          <w:rFonts w:ascii="Times New Roman" w:hAnsi="Times New Roman"/>
          <w:bCs/>
          <w:sz w:val="18"/>
          <w:szCs w:val="18"/>
        </w:rPr>
        <w:t>13)  обеспечение межведомственного, межуровневого взаимодействия в реализации муниципальной политики в сфере культуры;</w:t>
      </w:r>
    </w:p>
    <w:p w:rsidR="00AF40BA" w:rsidRPr="00E47105" w:rsidRDefault="00AF40BA" w:rsidP="00E47105">
      <w:pPr>
        <w:spacing w:after="0" w:line="240" w:lineRule="auto"/>
        <w:jc w:val="both"/>
        <w:rPr>
          <w:rFonts w:ascii="Times New Roman" w:hAnsi="Times New Roman"/>
          <w:bCs/>
          <w:sz w:val="18"/>
          <w:szCs w:val="18"/>
        </w:rPr>
      </w:pPr>
      <w:r w:rsidRPr="00E47105">
        <w:rPr>
          <w:rFonts w:ascii="Times New Roman" w:hAnsi="Times New Roman"/>
          <w:bCs/>
          <w:sz w:val="18"/>
          <w:szCs w:val="18"/>
        </w:rPr>
        <w:t>14)  гармоничное сочетание интересов национальной безопасности, единства культурного  пространства и этнокультурного многообразия Притобольного района;</w:t>
      </w:r>
    </w:p>
    <w:p w:rsidR="00AF40BA" w:rsidRPr="00E47105" w:rsidRDefault="00AF40BA" w:rsidP="00E47105">
      <w:pPr>
        <w:spacing w:after="0" w:line="240" w:lineRule="auto"/>
        <w:jc w:val="both"/>
        <w:rPr>
          <w:rFonts w:ascii="Times New Roman" w:hAnsi="Times New Roman"/>
          <w:bCs/>
          <w:sz w:val="18"/>
          <w:szCs w:val="18"/>
        </w:rPr>
      </w:pPr>
      <w:r w:rsidRPr="00E47105">
        <w:rPr>
          <w:rFonts w:ascii="Times New Roman" w:hAnsi="Times New Roman"/>
          <w:bCs/>
          <w:sz w:val="18"/>
          <w:szCs w:val="18"/>
        </w:rPr>
        <w:t>15) создание системы мониторинга и системы качественных и количественных  показателей.</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bCs/>
          <w:sz w:val="18"/>
          <w:szCs w:val="18"/>
        </w:rPr>
        <w:t xml:space="preserve">16) </w:t>
      </w:r>
      <w:r w:rsidRPr="00E47105">
        <w:rPr>
          <w:rFonts w:ascii="Times New Roman" w:hAnsi="Times New Roman"/>
          <w:sz w:val="18"/>
          <w:szCs w:val="18"/>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lang w:val="en-US"/>
        </w:rPr>
        <w:t>IX</w:t>
      </w:r>
      <w:r w:rsidRPr="00E47105">
        <w:rPr>
          <w:rFonts w:ascii="Times New Roman" w:hAnsi="Times New Roman"/>
          <w:b/>
          <w:sz w:val="18"/>
          <w:szCs w:val="18"/>
        </w:rPr>
        <w:t>. Система программных мероприятий</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Система мероприятий Программы будет осуществлена по следующим основным мероприятиям:</w:t>
      </w:r>
    </w:p>
    <w:p w:rsidR="00AF40BA" w:rsidRPr="00E47105" w:rsidRDefault="00AF40BA" w:rsidP="00E47105">
      <w:pPr>
        <w:spacing w:after="0" w:line="240" w:lineRule="auto"/>
        <w:ind w:firstLine="708"/>
        <w:jc w:val="both"/>
        <w:rPr>
          <w:rFonts w:ascii="Times New Roman" w:hAnsi="Times New Roman"/>
          <w:b/>
          <w:sz w:val="18"/>
          <w:szCs w:val="18"/>
        </w:rPr>
      </w:pPr>
      <w:r w:rsidRPr="00E47105">
        <w:rPr>
          <w:rFonts w:ascii="Times New Roman" w:hAnsi="Times New Roman"/>
          <w:b/>
          <w:sz w:val="18"/>
          <w:szCs w:val="18"/>
        </w:rPr>
        <w:t>«Сохранение традиционного художественного творчества, национальных культур и развитие культурно – досуговой деятельности» предусматривает:</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комплекс мероприятий, направленных на развитие видов и жанров традиционного самодеятельного народного, художественного творчества,  в том числе создание благоприятных условий для продуктивной деятельности коллективов и мастеров – носителей материальных и духовных традиций народной культуры, художественных промыслов и ремесел.;</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2) развитие нестационарных форм культурно – досугового обслуживания населения района;</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3) совершенствование деятельности, направленное на сохранение и развитие культурной самобытности народов, проживающих на территории Притобольного района, традиционных народных праздников и обрядов, фольклора, пропаганду декоративно – прикладного искусства и ремесел;</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4) стимулирование информационной культурно – досуговой деятельности через систему конкурсов, смотров, фестивалей;</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5)  систему творческих проектов, направленных на воспитание патриотизма;</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6) проведение и участие в крупномасштабных культурных и творческих акциях, имеющих широкий общественный резонанс;</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7)  п</w:t>
      </w:r>
      <w:r w:rsidRPr="00E47105">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AF40BA" w:rsidRPr="00E47105" w:rsidRDefault="00AF40BA" w:rsidP="00E47105">
      <w:pPr>
        <w:spacing w:after="0" w:line="240" w:lineRule="auto"/>
        <w:ind w:firstLine="708"/>
        <w:jc w:val="both"/>
        <w:rPr>
          <w:rFonts w:ascii="Times New Roman" w:hAnsi="Times New Roman"/>
          <w:b/>
          <w:sz w:val="18"/>
          <w:szCs w:val="18"/>
        </w:rPr>
      </w:pPr>
      <w:r w:rsidRPr="00E47105">
        <w:rPr>
          <w:rFonts w:ascii="Times New Roman" w:hAnsi="Times New Roman"/>
          <w:b/>
          <w:sz w:val="18"/>
          <w:szCs w:val="18"/>
        </w:rPr>
        <w:t>«Совершенствование и развитие библиотечно  – информационной деятельности» предусматривает:</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возрождение на новой современной основе библиотечного дела;</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2) развитие сети и совершенствование структуры библиотек, обеспечение равного права граждан на получение информации, доступа к мировым информационным ресурсам;</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3) целенаправленное и качественное комплектование фондов библиотек на различных носителях.</w:t>
      </w:r>
    </w:p>
    <w:p w:rsidR="00AF40BA" w:rsidRPr="00E47105" w:rsidRDefault="00AF40BA" w:rsidP="00E47105">
      <w:pPr>
        <w:spacing w:after="0" w:line="240" w:lineRule="auto"/>
        <w:ind w:firstLine="708"/>
        <w:jc w:val="both"/>
        <w:rPr>
          <w:rFonts w:ascii="Times New Roman" w:hAnsi="Times New Roman"/>
          <w:b/>
          <w:sz w:val="18"/>
          <w:szCs w:val="18"/>
        </w:rPr>
      </w:pPr>
      <w:r w:rsidRPr="00E47105">
        <w:rPr>
          <w:rFonts w:ascii="Times New Roman" w:hAnsi="Times New Roman"/>
          <w:b/>
          <w:sz w:val="18"/>
          <w:szCs w:val="18"/>
        </w:rPr>
        <w:t>«Развитие дополнительного образования в сфере культуры» предусматривает:</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создание условий для сохранения и развития дополнительного образования в Притобольном районе;</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2) совершенствование содержания дополнительного образования детей;</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3) поддержку молодых дарований и преподавателей через систему грантов, стипендий, постоянно действующих смотров, конкурсов, фестивалей.</w:t>
      </w:r>
    </w:p>
    <w:p w:rsidR="00AF40BA" w:rsidRPr="00E47105" w:rsidRDefault="00AF40BA" w:rsidP="00E47105">
      <w:pPr>
        <w:spacing w:after="0" w:line="240" w:lineRule="auto"/>
        <w:ind w:firstLine="708"/>
        <w:jc w:val="both"/>
        <w:rPr>
          <w:rFonts w:ascii="Times New Roman" w:hAnsi="Times New Roman"/>
          <w:b/>
          <w:sz w:val="18"/>
          <w:szCs w:val="18"/>
        </w:rPr>
      </w:pPr>
      <w:r w:rsidRPr="00E47105">
        <w:rPr>
          <w:rFonts w:ascii="Times New Roman" w:hAnsi="Times New Roman"/>
          <w:b/>
          <w:sz w:val="18"/>
          <w:szCs w:val="18"/>
        </w:rPr>
        <w:t xml:space="preserve"> «Организационное  и материально техническое обеспечение деятельности в сфере культуры» включает в себя:</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осуществление капитальных и текущих ремонтов зданий учреждений культуры;</w:t>
      </w:r>
    </w:p>
    <w:p w:rsidR="00AF40BA" w:rsidRPr="00E47105" w:rsidRDefault="00AF40BA" w:rsidP="00E47105">
      <w:pPr>
        <w:spacing w:after="0" w:line="240" w:lineRule="auto"/>
        <w:jc w:val="both"/>
        <w:rPr>
          <w:rFonts w:ascii="Times New Roman" w:hAnsi="Times New Roman"/>
          <w:sz w:val="18"/>
          <w:szCs w:val="18"/>
        </w:rPr>
      </w:pPr>
      <w:r w:rsidRPr="00E47105">
        <w:rPr>
          <w:rFonts w:ascii="Times New Roman" w:hAnsi="Times New Roman"/>
          <w:sz w:val="18"/>
          <w:szCs w:val="18"/>
        </w:rPr>
        <w:tab/>
        <w:t>2) приобретение для учреждений культуры и творческих коллективов осветительного и звукотехнического оборудования, музыкальных инструментов, сценических  костюмов;</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3) комплекс мер по внедрению современных средств информации;</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4) приобретение компьютерного оборудования, мебели.</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b/>
          <w:sz w:val="18"/>
          <w:szCs w:val="18"/>
        </w:rPr>
        <w:t xml:space="preserve"> «Юные дарования» предусматривает:</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выявление и поддержку творческой деятельности юных дарований сферы культуры;</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2) пропаганду среди молодежи района положительных примеров в занятиях творчеством.</w:t>
      </w:r>
    </w:p>
    <w:p w:rsidR="00AF40BA" w:rsidRPr="00E47105" w:rsidRDefault="00AF40BA" w:rsidP="00E47105">
      <w:pPr>
        <w:spacing w:after="0" w:line="240" w:lineRule="auto"/>
        <w:ind w:firstLine="708"/>
        <w:jc w:val="both"/>
        <w:rPr>
          <w:rFonts w:ascii="Times New Roman" w:hAnsi="Times New Roman"/>
          <w:b/>
          <w:sz w:val="18"/>
          <w:szCs w:val="18"/>
        </w:rPr>
      </w:pPr>
      <w:r w:rsidRPr="00E47105">
        <w:rPr>
          <w:rFonts w:ascii="Times New Roman" w:hAnsi="Times New Roman"/>
          <w:b/>
          <w:sz w:val="18"/>
          <w:szCs w:val="18"/>
        </w:rPr>
        <w:t xml:space="preserve"> «Кадровое обеспечение» предусматривает:</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совершенствование системы кадрового обеспечения учреждений культуры;</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2) развитие мотивации работников культуры через конкурсы профессионального мастерства;</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3) осуществление мер по повышению престижа работника культуры, социальной поддержке работников отрасли, проведение Дня пожилых людей, профессиональных праздников.</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sz w:val="18"/>
          <w:szCs w:val="18"/>
        </w:rPr>
        <w:t>Х. Механизм контроля  за выполнением Программы</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процессе реализации Программы Отдел культуры:</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1) разрабатывает мероприятия по реализации Программы с определением конкретных работ и необходимых затрат по каждому мероприятию и источников их финансирования;</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2)  обеспечивает реализацию Программных мероприятий;</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3) при необходимости вносит предложения по корректировке целевых показателей, сроков и объемов по Программе.</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Ежегодно по итогам реализации Программы Отдел культуры  формирует информацию в установленном порядке в Притобольную районную Думу.</w:t>
      </w:r>
    </w:p>
    <w:p w:rsidR="00AF40BA" w:rsidRPr="00E47105" w:rsidRDefault="00AF40BA" w:rsidP="00E47105">
      <w:pPr>
        <w:spacing w:after="0" w:line="240" w:lineRule="auto"/>
        <w:ind w:firstLine="708"/>
        <w:jc w:val="both"/>
        <w:rPr>
          <w:rFonts w:ascii="Times New Roman" w:hAnsi="Times New Roman"/>
          <w:sz w:val="18"/>
          <w:szCs w:val="18"/>
        </w:rPr>
      </w:pPr>
      <w:r w:rsidRPr="00E47105">
        <w:rPr>
          <w:rFonts w:ascii="Times New Roman" w:hAnsi="Times New Roman"/>
          <w:sz w:val="18"/>
          <w:szCs w:val="18"/>
        </w:rPr>
        <w:t>В целях обеспечения комплексного контроля за реализацией Программы предусматривается регулярное рассмотрение хода выполнения Программы на совещаниях Отдела культуры.</w:t>
      </w:r>
    </w:p>
    <w:p w:rsidR="00AF40BA" w:rsidRPr="00E47105" w:rsidRDefault="00AF40BA" w:rsidP="00E47105">
      <w:pPr>
        <w:spacing w:after="0" w:line="240" w:lineRule="auto"/>
        <w:rPr>
          <w:rFonts w:ascii="Times New Roman" w:hAnsi="Times New Roman"/>
          <w:sz w:val="18"/>
          <w:szCs w:val="18"/>
        </w:rPr>
      </w:pPr>
    </w:p>
    <w:p w:rsidR="00AF40BA" w:rsidRDefault="00AF40BA" w:rsidP="00E47105">
      <w:pPr>
        <w:tabs>
          <w:tab w:val="left" w:pos="11055"/>
          <w:tab w:val="left" w:pos="11130"/>
          <w:tab w:val="right" w:pos="14853"/>
        </w:tabs>
        <w:spacing w:after="0" w:line="240" w:lineRule="auto"/>
        <w:ind w:right="-739"/>
        <w:rPr>
          <w:rFonts w:ascii="Times New Roman" w:hAnsi="Times New Roman"/>
          <w:sz w:val="18"/>
          <w:szCs w:val="18"/>
        </w:rPr>
        <w:sectPr w:rsidR="00AF40BA" w:rsidSect="00CC35C4">
          <w:pgSz w:w="11906" w:h="16838"/>
          <w:pgMar w:top="567" w:right="567" w:bottom="567" w:left="567" w:header="709" w:footer="709" w:gutter="0"/>
          <w:cols w:space="708"/>
          <w:docGrid w:linePitch="360"/>
        </w:sectPr>
      </w:pPr>
      <w:r>
        <w:rPr>
          <w:rFonts w:ascii="Times New Roman" w:hAnsi="Times New Roman"/>
          <w:sz w:val="18"/>
          <w:szCs w:val="18"/>
        </w:rPr>
        <w:t xml:space="preserve"> </w:t>
      </w:r>
    </w:p>
    <w:p w:rsidR="00AF40BA" w:rsidRPr="00E47105" w:rsidRDefault="00AF40BA" w:rsidP="00E47105">
      <w:pPr>
        <w:tabs>
          <w:tab w:val="left" w:pos="11055"/>
          <w:tab w:val="left" w:pos="11130"/>
          <w:tab w:val="right" w:pos="14853"/>
        </w:tabs>
        <w:spacing w:after="0" w:line="240" w:lineRule="auto"/>
        <w:ind w:right="-739"/>
        <w:rPr>
          <w:rFonts w:ascii="Times New Roman" w:hAnsi="Times New Roman"/>
          <w:sz w:val="18"/>
          <w:szCs w:val="18"/>
        </w:rPr>
      </w:pPr>
    </w:p>
    <w:p w:rsidR="00AF40BA" w:rsidRDefault="00AF40BA" w:rsidP="00154435">
      <w:pPr>
        <w:tabs>
          <w:tab w:val="left" w:pos="11055"/>
          <w:tab w:val="left" w:pos="11130"/>
          <w:tab w:val="right" w:pos="14853"/>
        </w:tabs>
        <w:spacing w:after="0" w:line="240" w:lineRule="auto"/>
        <w:ind w:right="-739"/>
        <w:jc w:val="center"/>
        <w:rPr>
          <w:rFonts w:ascii="Times New Roman" w:hAnsi="Times New Roman"/>
          <w:sz w:val="18"/>
          <w:szCs w:val="18"/>
        </w:rPr>
      </w:pPr>
      <w:r w:rsidRPr="00E47105">
        <w:rPr>
          <w:rFonts w:ascii="Times New Roman" w:hAnsi="Times New Roman"/>
          <w:sz w:val="18"/>
          <w:szCs w:val="18"/>
        </w:rPr>
        <w:t xml:space="preserve">                                                                                                                                                                                 Приложение   к     муниципальной Программе  Притобольного района</w:t>
      </w:r>
    </w:p>
    <w:p w:rsidR="00AF40BA" w:rsidRPr="00154435" w:rsidRDefault="00AF40BA" w:rsidP="00154435">
      <w:pPr>
        <w:spacing w:after="0" w:line="240" w:lineRule="auto"/>
        <w:ind w:right="-739"/>
        <w:jc w:val="center"/>
        <w:rPr>
          <w:rFonts w:ascii="Times New Roman" w:hAnsi="Times New Roman"/>
          <w:sz w:val="18"/>
          <w:szCs w:val="18"/>
        </w:rPr>
      </w:pPr>
      <w:r>
        <w:rPr>
          <w:rFonts w:ascii="Times New Roman" w:hAnsi="Times New Roman"/>
          <w:sz w:val="18"/>
          <w:szCs w:val="18"/>
        </w:rPr>
        <w:t xml:space="preserve">                                                                                                                                                                   </w:t>
      </w:r>
      <w:r w:rsidRPr="00E47105">
        <w:rPr>
          <w:rFonts w:ascii="Times New Roman" w:hAnsi="Times New Roman"/>
          <w:sz w:val="18"/>
          <w:szCs w:val="18"/>
        </w:rPr>
        <w:t xml:space="preserve"> «Культура Притобольного района»</w:t>
      </w:r>
      <w:r>
        <w:rPr>
          <w:rFonts w:ascii="Times New Roman" w:hAnsi="Times New Roman"/>
          <w:sz w:val="18"/>
          <w:szCs w:val="18"/>
        </w:rPr>
        <w:t xml:space="preserve">   </w:t>
      </w:r>
      <w:r w:rsidRPr="00E47105">
        <w:rPr>
          <w:rFonts w:ascii="Times New Roman" w:hAnsi="Times New Roman"/>
          <w:sz w:val="18"/>
          <w:szCs w:val="18"/>
        </w:rPr>
        <w:t>на  2022 – 2024 годы</w:t>
      </w:r>
    </w:p>
    <w:p w:rsidR="00AF40BA" w:rsidRPr="00E47105" w:rsidRDefault="00AF40BA" w:rsidP="00E47105">
      <w:pPr>
        <w:spacing w:after="0" w:line="240" w:lineRule="auto"/>
        <w:jc w:val="center"/>
        <w:rPr>
          <w:rFonts w:ascii="Times New Roman" w:hAnsi="Times New Roman"/>
          <w:b/>
          <w:sz w:val="18"/>
          <w:szCs w:val="18"/>
        </w:rPr>
      </w:pPr>
      <w:r w:rsidRPr="00E47105">
        <w:rPr>
          <w:rFonts w:ascii="Times New Roman" w:hAnsi="Times New Roman"/>
          <w:b/>
          <w:w w:val="105"/>
          <w:sz w:val="18"/>
          <w:szCs w:val="18"/>
        </w:rPr>
        <w:t>Информация по ресурсному обеспечению Муниципальной программы Притобольного района «</w:t>
      </w:r>
      <w:r w:rsidRPr="00E47105">
        <w:rPr>
          <w:rFonts w:ascii="Times New Roman" w:hAnsi="Times New Roman"/>
          <w:b/>
          <w:sz w:val="18"/>
          <w:szCs w:val="18"/>
        </w:rPr>
        <w:t xml:space="preserve">Культура Притобольного района» </w:t>
      </w:r>
      <w:r w:rsidRPr="00E47105">
        <w:rPr>
          <w:rFonts w:ascii="Times New Roman" w:hAnsi="Times New Roman"/>
          <w:sz w:val="18"/>
          <w:szCs w:val="18"/>
        </w:rPr>
        <w:t>на 2022 – 2024 годы</w:t>
      </w:r>
    </w:p>
    <w:tbl>
      <w:tblPr>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827"/>
        <w:gridCol w:w="2126"/>
        <w:gridCol w:w="1560"/>
        <w:gridCol w:w="1275"/>
        <w:gridCol w:w="142"/>
        <w:gridCol w:w="1276"/>
        <w:gridCol w:w="1558"/>
        <w:gridCol w:w="2694"/>
      </w:tblGrid>
      <w:tr w:rsidR="00AF40BA" w:rsidRPr="00E47105" w:rsidTr="00011226">
        <w:tc>
          <w:tcPr>
            <w:tcW w:w="567" w:type="dxa"/>
          </w:tcPr>
          <w:p w:rsidR="00AF40BA" w:rsidRPr="00011226" w:rsidRDefault="00AF40BA" w:rsidP="00011226">
            <w:pPr>
              <w:widowControl w:val="0"/>
              <w:autoSpaceDE w:val="0"/>
              <w:autoSpaceDN w:val="0"/>
              <w:spacing w:after="0" w:line="240" w:lineRule="auto"/>
              <w:ind w:left="98"/>
              <w:rPr>
                <w:rFonts w:ascii="Times New Roman" w:hAnsi="Times New Roman"/>
                <w:sz w:val="18"/>
                <w:szCs w:val="18"/>
                <w:lang w:val="en-US" w:eastAsia="en-US"/>
              </w:rPr>
            </w:pPr>
            <w:r w:rsidRPr="00011226">
              <w:rPr>
                <w:rFonts w:ascii="Times New Roman" w:hAnsi="Times New Roman"/>
                <w:w w:val="106"/>
                <w:sz w:val="18"/>
                <w:szCs w:val="18"/>
                <w:lang w:val="en-US" w:eastAsia="en-US"/>
              </w:rPr>
              <w:t>№</w:t>
            </w:r>
          </w:p>
        </w:tc>
        <w:tc>
          <w:tcPr>
            <w:tcW w:w="3827" w:type="dxa"/>
            <w:tcBorders>
              <w:right w:val="single" w:sz="2" w:space="0" w:color="000000"/>
            </w:tcBorders>
          </w:tcPr>
          <w:p w:rsidR="00AF40BA" w:rsidRPr="00011226" w:rsidRDefault="00AF40BA" w:rsidP="00011226">
            <w:pPr>
              <w:widowControl w:val="0"/>
              <w:autoSpaceDE w:val="0"/>
              <w:autoSpaceDN w:val="0"/>
              <w:spacing w:after="0" w:line="250" w:lineRule="atLeast"/>
              <w:ind w:left="121" w:right="346" w:hanging="2"/>
              <w:jc w:val="center"/>
              <w:rPr>
                <w:rFonts w:ascii="Times New Roman" w:hAnsi="Times New Roman"/>
                <w:b/>
                <w:sz w:val="18"/>
                <w:szCs w:val="18"/>
                <w:lang w:eastAsia="en-US"/>
              </w:rPr>
            </w:pPr>
            <w:r w:rsidRPr="00011226">
              <w:rPr>
                <w:rFonts w:ascii="Times New Roman" w:hAnsi="Times New Roman"/>
                <w:b/>
                <w:w w:val="105"/>
                <w:sz w:val="18"/>
                <w:szCs w:val="18"/>
                <w:lang w:eastAsia="en-US"/>
              </w:rPr>
              <w:t>Мероприятие (по задачам и направлениям)</w:t>
            </w:r>
          </w:p>
        </w:tc>
        <w:tc>
          <w:tcPr>
            <w:tcW w:w="2126" w:type="dxa"/>
            <w:tcBorders>
              <w:left w:val="single" w:sz="2" w:space="0" w:color="000000"/>
            </w:tcBorders>
          </w:tcPr>
          <w:p w:rsidR="00AF40BA" w:rsidRPr="00011226" w:rsidRDefault="00AF40BA" w:rsidP="00011226">
            <w:pPr>
              <w:widowControl w:val="0"/>
              <w:autoSpaceDE w:val="0"/>
              <w:autoSpaceDN w:val="0"/>
              <w:spacing w:after="0" w:line="250" w:lineRule="atLeast"/>
              <w:ind w:left="58"/>
              <w:jc w:val="center"/>
              <w:rPr>
                <w:rFonts w:ascii="Times New Roman" w:hAnsi="Times New Roman"/>
                <w:b/>
                <w:sz w:val="18"/>
                <w:szCs w:val="18"/>
                <w:lang w:val="en-US" w:eastAsia="en-US"/>
              </w:rPr>
            </w:pPr>
            <w:r w:rsidRPr="00011226">
              <w:rPr>
                <w:rFonts w:ascii="Times New Roman" w:hAnsi="Times New Roman"/>
                <w:b/>
                <w:sz w:val="18"/>
                <w:szCs w:val="18"/>
                <w:lang w:val="en-US" w:eastAsia="en-US"/>
              </w:rPr>
              <w:t>Исполнители</w:t>
            </w:r>
          </w:p>
          <w:p w:rsidR="00AF40BA" w:rsidRPr="00011226" w:rsidRDefault="00AF40BA" w:rsidP="00011226">
            <w:pPr>
              <w:widowControl w:val="0"/>
              <w:autoSpaceDE w:val="0"/>
              <w:autoSpaceDN w:val="0"/>
              <w:spacing w:after="0" w:line="250" w:lineRule="atLeast"/>
              <w:ind w:left="58"/>
              <w:jc w:val="center"/>
              <w:rPr>
                <w:rFonts w:ascii="Times New Roman" w:hAnsi="Times New Roman"/>
                <w:b/>
                <w:sz w:val="18"/>
                <w:szCs w:val="18"/>
                <w:lang w:val="en-US" w:eastAsia="en-US"/>
              </w:rPr>
            </w:pPr>
            <w:r w:rsidRPr="00011226">
              <w:rPr>
                <w:rFonts w:ascii="Times New Roman" w:hAnsi="Times New Roman"/>
                <w:b/>
                <w:sz w:val="18"/>
                <w:szCs w:val="18"/>
                <w:lang w:val="en-US" w:eastAsia="en-US"/>
              </w:rPr>
              <w:t>(соисполнители)</w:t>
            </w:r>
          </w:p>
        </w:tc>
        <w:tc>
          <w:tcPr>
            <w:tcW w:w="1560" w:type="dxa"/>
          </w:tcPr>
          <w:p w:rsidR="00AF40BA" w:rsidRPr="00011226" w:rsidRDefault="00AF40BA" w:rsidP="00011226">
            <w:pPr>
              <w:widowControl w:val="0"/>
              <w:autoSpaceDE w:val="0"/>
              <w:autoSpaceDN w:val="0"/>
              <w:spacing w:after="0" w:line="250" w:lineRule="atLeast"/>
              <w:ind w:left="115" w:right="146"/>
              <w:jc w:val="center"/>
              <w:rPr>
                <w:rFonts w:ascii="Times New Roman" w:hAnsi="Times New Roman"/>
                <w:b/>
                <w:sz w:val="18"/>
                <w:szCs w:val="18"/>
                <w:lang w:val="en-US" w:eastAsia="en-US"/>
              </w:rPr>
            </w:pPr>
            <w:r w:rsidRPr="00011226">
              <w:rPr>
                <w:rFonts w:ascii="Times New Roman" w:hAnsi="Times New Roman"/>
                <w:b/>
                <w:sz w:val="18"/>
                <w:szCs w:val="18"/>
                <w:lang w:val="en-US" w:eastAsia="en-US"/>
              </w:rPr>
              <w:t>Всего:</w:t>
            </w:r>
          </w:p>
          <w:p w:rsidR="00AF40BA" w:rsidRPr="00011226" w:rsidRDefault="00AF40BA" w:rsidP="00011226">
            <w:pPr>
              <w:widowControl w:val="0"/>
              <w:autoSpaceDE w:val="0"/>
              <w:autoSpaceDN w:val="0"/>
              <w:spacing w:after="0" w:line="250" w:lineRule="atLeast"/>
              <w:ind w:left="115" w:right="146"/>
              <w:jc w:val="center"/>
              <w:rPr>
                <w:rFonts w:ascii="Times New Roman" w:hAnsi="Times New Roman"/>
                <w:b/>
                <w:sz w:val="18"/>
                <w:szCs w:val="18"/>
                <w:lang w:val="en-US" w:eastAsia="en-US"/>
              </w:rPr>
            </w:pPr>
            <w:r w:rsidRPr="00011226">
              <w:rPr>
                <w:rFonts w:ascii="Times New Roman" w:hAnsi="Times New Roman"/>
                <w:b/>
                <w:sz w:val="18"/>
                <w:szCs w:val="18"/>
                <w:lang w:val="en-US" w:eastAsia="en-US"/>
              </w:rPr>
              <w:t>2022-2024гг.</w:t>
            </w:r>
          </w:p>
        </w:tc>
        <w:tc>
          <w:tcPr>
            <w:tcW w:w="1275" w:type="dxa"/>
          </w:tcPr>
          <w:p w:rsidR="00AF40BA" w:rsidRPr="00011226" w:rsidRDefault="00AF40BA" w:rsidP="00011226">
            <w:pPr>
              <w:widowControl w:val="0"/>
              <w:autoSpaceDE w:val="0"/>
              <w:autoSpaceDN w:val="0"/>
              <w:spacing w:after="0" w:line="240" w:lineRule="auto"/>
              <w:ind w:left="118"/>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2022г.</w:t>
            </w:r>
          </w:p>
          <w:p w:rsidR="00AF40BA" w:rsidRPr="00011226" w:rsidRDefault="00AF40BA" w:rsidP="00011226">
            <w:pPr>
              <w:widowControl w:val="0"/>
              <w:autoSpaceDE w:val="0"/>
              <w:autoSpaceDN w:val="0"/>
              <w:spacing w:after="0" w:line="240" w:lineRule="auto"/>
              <w:ind w:left="119"/>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(тыс. рvб.)</w:t>
            </w:r>
          </w:p>
        </w:tc>
        <w:tc>
          <w:tcPr>
            <w:tcW w:w="1418" w:type="dxa"/>
            <w:gridSpan w:val="2"/>
          </w:tcPr>
          <w:p w:rsidR="00AF40BA" w:rsidRPr="00011226" w:rsidRDefault="00AF40BA" w:rsidP="00011226">
            <w:pPr>
              <w:widowControl w:val="0"/>
              <w:autoSpaceDE w:val="0"/>
              <w:autoSpaceDN w:val="0"/>
              <w:spacing w:after="0" w:line="240" w:lineRule="auto"/>
              <w:ind w:left="117"/>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2023г.</w:t>
            </w:r>
          </w:p>
          <w:p w:rsidR="00AF40BA" w:rsidRPr="00011226" w:rsidRDefault="00AF40BA" w:rsidP="00011226">
            <w:pPr>
              <w:widowControl w:val="0"/>
              <w:autoSpaceDE w:val="0"/>
              <w:autoSpaceDN w:val="0"/>
              <w:spacing w:after="0" w:line="240" w:lineRule="auto"/>
              <w:ind w:left="118"/>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(тыс. рvб.)</w:t>
            </w:r>
          </w:p>
        </w:tc>
        <w:tc>
          <w:tcPr>
            <w:tcW w:w="1558" w:type="dxa"/>
          </w:tcPr>
          <w:p w:rsidR="00AF40BA" w:rsidRPr="00011226" w:rsidRDefault="00AF40BA" w:rsidP="00011226">
            <w:pPr>
              <w:widowControl w:val="0"/>
              <w:autoSpaceDE w:val="0"/>
              <w:autoSpaceDN w:val="0"/>
              <w:spacing w:after="0" w:line="240" w:lineRule="auto"/>
              <w:ind w:left="111"/>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2024г.</w:t>
            </w:r>
          </w:p>
          <w:p w:rsidR="00AF40BA" w:rsidRPr="00011226" w:rsidRDefault="00AF40BA" w:rsidP="00011226">
            <w:pPr>
              <w:widowControl w:val="0"/>
              <w:autoSpaceDE w:val="0"/>
              <w:autoSpaceDN w:val="0"/>
              <w:spacing w:after="0" w:line="240" w:lineRule="auto"/>
              <w:ind w:left="113"/>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(тыс. руб.)</w:t>
            </w:r>
          </w:p>
        </w:tc>
        <w:tc>
          <w:tcPr>
            <w:tcW w:w="2694" w:type="dxa"/>
          </w:tcPr>
          <w:p w:rsidR="00AF40BA" w:rsidRPr="00011226" w:rsidRDefault="00AF40BA" w:rsidP="00011226">
            <w:pPr>
              <w:widowControl w:val="0"/>
              <w:autoSpaceDE w:val="0"/>
              <w:autoSpaceDN w:val="0"/>
              <w:adjustRightInd w:val="0"/>
              <w:spacing w:after="0" w:line="240" w:lineRule="auto"/>
              <w:jc w:val="center"/>
              <w:rPr>
                <w:rFonts w:ascii="Times New Roman" w:hAnsi="Times New Roman"/>
                <w:b/>
                <w:bCs/>
                <w:color w:val="000000"/>
                <w:sz w:val="18"/>
                <w:szCs w:val="18"/>
                <w:lang w:val="en-US"/>
              </w:rPr>
            </w:pPr>
            <w:r w:rsidRPr="00011226">
              <w:rPr>
                <w:rFonts w:ascii="Times New Roman" w:hAnsi="Times New Roman"/>
                <w:b/>
                <w:bCs/>
                <w:color w:val="000000"/>
                <w:sz w:val="18"/>
                <w:szCs w:val="18"/>
                <w:lang w:val="en-US"/>
              </w:rPr>
              <w:t>Ожидаемыйконечный</w:t>
            </w:r>
          </w:p>
          <w:p w:rsidR="00AF40BA" w:rsidRPr="00011226" w:rsidRDefault="00AF40BA" w:rsidP="00011226">
            <w:pPr>
              <w:widowControl w:val="0"/>
              <w:autoSpaceDE w:val="0"/>
              <w:autoSpaceDN w:val="0"/>
              <w:adjustRightInd w:val="0"/>
              <w:spacing w:after="0" w:line="240" w:lineRule="auto"/>
              <w:jc w:val="center"/>
              <w:rPr>
                <w:rFonts w:ascii="Times New Roman" w:hAnsi="Times New Roman"/>
                <w:b/>
                <w:bCs/>
                <w:color w:val="000000"/>
                <w:sz w:val="18"/>
                <w:szCs w:val="18"/>
                <w:lang w:val="en-US"/>
              </w:rPr>
            </w:pPr>
            <w:r w:rsidRPr="00011226">
              <w:rPr>
                <w:rFonts w:ascii="Times New Roman" w:hAnsi="Times New Roman"/>
                <w:b/>
                <w:bCs/>
                <w:color w:val="000000"/>
                <w:sz w:val="18"/>
                <w:szCs w:val="18"/>
                <w:lang w:val="en-US"/>
              </w:rPr>
              <w:t>результат</w:t>
            </w:r>
          </w:p>
          <w:p w:rsidR="00AF40BA" w:rsidRPr="00011226" w:rsidRDefault="00AF40BA" w:rsidP="00011226">
            <w:pPr>
              <w:widowControl w:val="0"/>
              <w:autoSpaceDE w:val="0"/>
              <w:autoSpaceDN w:val="0"/>
              <w:spacing w:after="0" w:line="240" w:lineRule="auto"/>
              <w:ind w:left="117"/>
              <w:rPr>
                <w:rFonts w:ascii="Times New Roman" w:hAnsi="Times New Roman"/>
                <w:b/>
                <w:sz w:val="18"/>
                <w:szCs w:val="18"/>
                <w:lang w:val="en-US" w:eastAsia="en-US"/>
              </w:rPr>
            </w:pPr>
          </w:p>
        </w:tc>
      </w:tr>
      <w:tr w:rsidR="00AF40BA" w:rsidRPr="00E47105" w:rsidTr="00011226">
        <w:tc>
          <w:tcPr>
            <w:tcW w:w="15025" w:type="dxa"/>
            <w:gridSpan w:val="9"/>
          </w:tcPr>
          <w:p w:rsidR="00AF40BA" w:rsidRPr="00011226" w:rsidRDefault="00AF40BA" w:rsidP="00011226">
            <w:pPr>
              <w:widowControl w:val="0"/>
              <w:autoSpaceDE w:val="0"/>
              <w:autoSpaceDN w:val="0"/>
              <w:adjustRightInd w:val="0"/>
              <w:spacing w:after="0" w:line="240" w:lineRule="auto"/>
              <w:ind w:left="142"/>
              <w:rPr>
                <w:rFonts w:ascii="Times New Roman" w:hAnsi="Times New Roman"/>
                <w:b/>
                <w:bCs/>
                <w:color w:val="000000"/>
                <w:sz w:val="18"/>
                <w:szCs w:val="18"/>
              </w:rPr>
            </w:pPr>
            <w:r w:rsidRPr="00011226">
              <w:rPr>
                <w:rFonts w:ascii="Times New Roman" w:hAnsi="Times New Roman"/>
                <w:b/>
                <w:bCs/>
                <w:color w:val="000000"/>
                <w:sz w:val="18"/>
                <w:szCs w:val="18"/>
              </w:rPr>
              <w:t xml:space="preserve">  Задача: сохранение культурного и исторического наследия, обеспечения доступа граждан к культурным ценностям и участию в культурной жизни, реализация творческого, духовного и инновационного потенциала жителей Притобольного района.</w:t>
            </w:r>
          </w:p>
        </w:tc>
      </w:tr>
      <w:tr w:rsidR="00AF40BA" w:rsidRPr="00E47105" w:rsidTr="00011226">
        <w:tc>
          <w:tcPr>
            <w:tcW w:w="15025" w:type="dxa"/>
            <w:gridSpan w:val="9"/>
          </w:tcPr>
          <w:p w:rsidR="00AF40BA" w:rsidRPr="00011226" w:rsidRDefault="00AF40BA" w:rsidP="00011226">
            <w:pPr>
              <w:widowControl w:val="0"/>
              <w:autoSpaceDE w:val="0"/>
              <w:autoSpaceDN w:val="0"/>
              <w:spacing w:after="0" w:line="225" w:lineRule="exact"/>
              <w:ind w:left="3099"/>
              <w:rPr>
                <w:rFonts w:ascii="Times New Roman" w:hAnsi="Times New Roman"/>
                <w:b/>
                <w:sz w:val="18"/>
                <w:szCs w:val="18"/>
                <w:lang w:eastAsia="en-US"/>
              </w:rPr>
            </w:pPr>
            <w:r w:rsidRPr="00011226">
              <w:rPr>
                <w:rFonts w:ascii="Times New Roman" w:hAnsi="Times New Roman"/>
                <w:b/>
                <w:w w:val="105"/>
                <w:sz w:val="18"/>
                <w:szCs w:val="18"/>
                <w:lang w:eastAsia="en-US"/>
              </w:rPr>
              <w:t>1. Основное мероприятие: «Сохранение традиционного художественного творчества, национальных культур и</w:t>
            </w:r>
          </w:p>
          <w:p w:rsidR="00AF40BA" w:rsidRPr="00011226" w:rsidRDefault="00AF40BA" w:rsidP="00011226">
            <w:pPr>
              <w:widowControl w:val="0"/>
              <w:autoSpaceDE w:val="0"/>
              <w:autoSpaceDN w:val="0"/>
              <w:spacing w:after="0" w:line="217" w:lineRule="exact"/>
              <w:ind w:left="4395" w:right="5070"/>
              <w:jc w:val="center"/>
              <w:rPr>
                <w:rFonts w:ascii="Times New Roman" w:hAnsi="Times New Roman"/>
                <w:b/>
                <w:sz w:val="18"/>
                <w:szCs w:val="18"/>
                <w:lang w:val="en-US" w:eastAsia="en-US"/>
              </w:rPr>
            </w:pPr>
            <w:r w:rsidRPr="00011226">
              <w:rPr>
                <w:rFonts w:ascii="Times New Roman" w:hAnsi="Times New Roman"/>
                <w:b/>
                <w:w w:val="105"/>
                <w:sz w:val="18"/>
                <w:szCs w:val="18"/>
                <w:lang w:val="en-US" w:eastAsia="en-US"/>
              </w:rPr>
              <w:t>развитие культурно – досуговой деятельности»</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28"/>
              <w:rPr>
                <w:rFonts w:ascii="Times New Roman" w:hAnsi="Times New Roman"/>
                <w:b/>
                <w:sz w:val="18"/>
                <w:szCs w:val="18"/>
                <w:lang w:val="en-US" w:eastAsia="en-US"/>
              </w:rPr>
            </w:pPr>
            <w:r w:rsidRPr="00011226">
              <w:rPr>
                <w:rFonts w:ascii="Times New Roman" w:hAnsi="Times New Roman"/>
                <w:b/>
                <w:w w:val="97"/>
                <w:sz w:val="18"/>
                <w:szCs w:val="18"/>
                <w:lang w:val="en-US" w:eastAsia="en-US"/>
              </w:rPr>
              <w:t>1.1</w:t>
            </w:r>
          </w:p>
        </w:tc>
        <w:tc>
          <w:tcPr>
            <w:tcW w:w="3827" w:type="dxa"/>
            <w:tcBorders>
              <w:right w:val="single" w:sz="2" w:space="0" w:color="000000"/>
            </w:tcBorders>
          </w:tcPr>
          <w:p w:rsidR="00AF40BA" w:rsidRPr="00011226" w:rsidRDefault="00AF40BA" w:rsidP="00011226">
            <w:pPr>
              <w:widowControl w:val="0"/>
              <w:autoSpaceDE w:val="0"/>
              <w:autoSpaceDN w:val="0"/>
              <w:spacing w:after="0" w:line="240" w:lineRule="auto"/>
              <w:ind w:firstLine="141"/>
              <w:rPr>
                <w:rFonts w:ascii="Times New Roman" w:hAnsi="Times New Roman"/>
                <w:sz w:val="18"/>
                <w:szCs w:val="18"/>
              </w:rPr>
            </w:pPr>
            <w:r w:rsidRPr="00011226">
              <w:rPr>
                <w:rFonts w:ascii="Times New Roman" w:hAnsi="Times New Roman"/>
                <w:sz w:val="18"/>
                <w:szCs w:val="18"/>
              </w:rPr>
              <w:t>Обеспечение деятельности муниципального казенного учреждения «Глядянский РДК»</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p>
        </w:tc>
        <w:tc>
          <w:tcPr>
            <w:tcW w:w="1560"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34974.0</w:t>
            </w:r>
          </w:p>
        </w:tc>
        <w:tc>
          <w:tcPr>
            <w:tcW w:w="1417" w:type="dxa"/>
            <w:gridSpan w:val="2"/>
          </w:tcPr>
          <w:p w:rsidR="00AF40BA" w:rsidRPr="00011226" w:rsidRDefault="00AF40BA" w:rsidP="00011226">
            <w:pPr>
              <w:widowControl w:val="0"/>
              <w:autoSpaceDE w:val="0"/>
              <w:autoSpaceDN w:val="0"/>
              <w:spacing w:after="0" w:line="240" w:lineRule="auto"/>
              <w:ind w:left="126" w:right="98"/>
              <w:jc w:val="center"/>
              <w:rPr>
                <w:rFonts w:ascii="Times New Roman" w:hAnsi="Times New Roman"/>
                <w:sz w:val="18"/>
                <w:szCs w:val="18"/>
                <w:lang w:val="en-US" w:eastAsia="en-US"/>
              </w:rPr>
            </w:pPr>
            <w:r w:rsidRPr="00011226">
              <w:rPr>
                <w:rFonts w:ascii="Times New Roman" w:hAnsi="Times New Roman"/>
                <w:sz w:val="18"/>
                <w:szCs w:val="18"/>
                <w:lang w:val="en-US" w:eastAsia="en-US"/>
              </w:rPr>
              <w:t>11658.0</w:t>
            </w:r>
          </w:p>
        </w:tc>
        <w:tc>
          <w:tcPr>
            <w:tcW w:w="1276" w:type="dxa"/>
          </w:tcPr>
          <w:p w:rsidR="00AF40BA" w:rsidRPr="00011226" w:rsidRDefault="00AF40BA" w:rsidP="00011226">
            <w:pPr>
              <w:widowControl w:val="0"/>
              <w:autoSpaceDE w:val="0"/>
              <w:autoSpaceDN w:val="0"/>
              <w:spacing w:after="0" w:line="240" w:lineRule="auto"/>
              <w:ind w:left="102" w:right="81"/>
              <w:jc w:val="center"/>
              <w:rPr>
                <w:rFonts w:ascii="Times New Roman" w:hAnsi="Times New Roman"/>
                <w:sz w:val="18"/>
                <w:szCs w:val="18"/>
                <w:lang w:val="en-US" w:eastAsia="en-US"/>
              </w:rPr>
            </w:pPr>
            <w:r w:rsidRPr="00011226">
              <w:rPr>
                <w:rFonts w:ascii="Times New Roman" w:hAnsi="Times New Roman"/>
                <w:sz w:val="18"/>
                <w:szCs w:val="18"/>
                <w:lang w:val="en-US" w:eastAsia="en-US"/>
              </w:rPr>
              <w:t>11658.0</w:t>
            </w:r>
          </w:p>
        </w:tc>
        <w:tc>
          <w:tcPr>
            <w:tcW w:w="1558" w:type="dxa"/>
          </w:tcPr>
          <w:p w:rsidR="00AF40BA" w:rsidRPr="00011226" w:rsidRDefault="00AF40BA" w:rsidP="00011226">
            <w:pPr>
              <w:widowControl w:val="0"/>
              <w:autoSpaceDE w:val="0"/>
              <w:autoSpaceDN w:val="0"/>
              <w:spacing w:after="0" w:line="240" w:lineRule="auto"/>
              <w:ind w:left="290" w:right="271"/>
              <w:jc w:val="center"/>
              <w:rPr>
                <w:rFonts w:ascii="Times New Roman" w:hAnsi="Times New Roman"/>
                <w:sz w:val="18"/>
                <w:szCs w:val="18"/>
                <w:lang w:val="en-US" w:eastAsia="en-US"/>
              </w:rPr>
            </w:pPr>
            <w:r w:rsidRPr="00011226">
              <w:rPr>
                <w:rFonts w:ascii="Times New Roman" w:hAnsi="Times New Roman"/>
                <w:sz w:val="18"/>
                <w:szCs w:val="18"/>
                <w:lang w:val="en-US" w:eastAsia="en-US"/>
              </w:rPr>
              <w:t>11658.0</w:t>
            </w:r>
          </w:p>
        </w:tc>
        <w:tc>
          <w:tcPr>
            <w:tcW w:w="2694" w:type="dxa"/>
          </w:tcPr>
          <w:p w:rsidR="00AF40BA" w:rsidRPr="00011226" w:rsidRDefault="00AF40BA" w:rsidP="00011226">
            <w:pPr>
              <w:widowControl w:val="0"/>
              <w:autoSpaceDE w:val="0"/>
              <w:autoSpaceDN w:val="0"/>
              <w:spacing w:after="0" w:line="249" w:lineRule="exact"/>
              <w:ind w:left="119"/>
              <w:rPr>
                <w:rFonts w:ascii="Times New Roman" w:hAnsi="Times New Roman"/>
                <w:b/>
                <w:sz w:val="18"/>
                <w:szCs w:val="18"/>
                <w:lang w:eastAsia="en-US"/>
              </w:rPr>
            </w:pPr>
            <w:r w:rsidRPr="00011226">
              <w:rPr>
                <w:rFonts w:ascii="Times New Roman" w:hAnsi="Times New Roman"/>
                <w:sz w:val="18"/>
                <w:szCs w:val="18"/>
                <w:lang w:eastAsia="en-US"/>
              </w:rPr>
              <w:t>Создание благоприятных условий для продуктивной деятельности</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28"/>
              <w:rPr>
                <w:rFonts w:ascii="Times New Roman" w:hAnsi="Times New Roman"/>
                <w:b/>
                <w:w w:val="97"/>
                <w:sz w:val="18"/>
                <w:szCs w:val="18"/>
                <w:lang w:val="en-US" w:eastAsia="en-US"/>
              </w:rPr>
            </w:pPr>
            <w:r w:rsidRPr="00011226">
              <w:rPr>
                <w:rFonts w:ascii="Times New Roman" w:hAnsi="Times New Roman"/>
                <w:b/>
                <w:w w:val="97"/>
                <w:sz w:val="18"/>
                <w:szCs w:val="18"/>
                <w:lang w:val="en-US" w:eastAsia="en-US"/>
              </w:rPr>
              <w:t>1.2</w:t>
            </w:r>
          </w:p>
        </w:tc>
        <w:tc>
          <w:tcPr>
            <w:tcW w:w="3827" w:type="dxa"/>
            <w:tcBorders>
              <w:right w:val="single" w:sz="2" w:space="0" w:color="000000"/>
            </w:tcBorders>
          </w:tcPr>
          <w:p w:rsidR="00AF40BA" w:rsidRPr="00011226" w:rsidRDefault="00AF40BA" w:rsidP="00011226">
            <w:pPr>
              <w:widowControl w:val="0"/>
              <w:autoSpaceDE w:val="0"/>
              <w:autoSpaceDN w:val="0"/>
              <w:spacing w:after="0" w:line="240" w:lineRule="auto"/>
              <w:rPr>
                <w:rFonts w:ascii="Times New Roman" w:hAnsi="Times New Roman"/>
                <w:sz w:val="18"/>
                <w:szCs w:val="18"/>
                <w:lang w:eastAsia="en-US"/>
              </w:rPr>
            </w:pPr>
            <w:r w:rsidRPr="00011226">
              <w:rPr>
                <w:rFonts w:ascii="Times New Roman" w:hAnsi="Times New Roman"/>
                <w:sz w:val="18"/>
                <w:szCs w:val="18"/>
                <w:lang w:eastAsia="en-US"/>
              </w:rPr>
              <w:t xml:space="preserve">Обеспечение развития и </w:t>
            </w:r>
            <w:r w:rsidRPr="00011226">
              <w:rPr>
                <w:rFonts w:ascii="Times New Roman" w:hAnsi="Times New Roman"/>
                <w:spacing w:val="1"/>
                <w:sz w:val="18"/>
                <w:szCs w:val="18"/>
                <w:lang w:eastAsia="en-US"/>
              </w:rPr>
              <w:t xml:space="preserve">укрепления материально-технической </w:t>
            </w:r>
            <w:r w:rsidRPr="00011226">
              <w:rPr>
                <w:rFonts w:ascii="Times New Roman" w:hAnsi="Times New Roman"/>
                <w:sz w:val="18"/>
                <w:szCs w:val="18"/>
                <w:lang w:eastAsia="en-US"/>
              </w:rPr>
              <w:t xml:space="preserve">базы  домов культуры в </w:t>
            </w:r>
            <w:r w:rsidRPr="00011226">
              <w:rPr>
                <w:rFonts w:ascii="Times New Roman" w:hAnsi="Times New Roman"/>
                <w:spacing w:val="1"/>
                <w:sz w:val="18"/>
                <w:szCs w:val="18"/>
                <w:lang w:eastAsia="en-US"/>
              </w:rPr>
              <w:t xml:space="preserve">населенных </w:t>
            </w:r>
            <w:r w:rsidRPr="00011226">
              <w:rPr>
                <w:rFonts w:ascii="Times New Roman" w:hAnsi="Times New Roman"/>
                <w:sz w:val="18"/>
                <w:szCs w:val="18"/>
                <w:lang w:eastAsia="en-US"/>
              </w:rPr>
              <w:t xml:space="preserve">пунктах с числом </w:t>
            </w:r>
            <w:r w:rsidRPr="00011226">
              <w:rPr>
                <w:rFonts w:ascii="Times New Roman" w:hAnsi="Times New Roman"/>
                <w:spacing w:val="1"/>
                <w:sz w:val="18"/>
                <w:szCs w:val="18"/>
                <w:lang w:eastAsia="en-US"/>
              </w:rPr>
              <w:t xml:space="preserve">жителей </w:t>
            </w:r>
            <w:r w:rsidRPr="00011226">
              <w:rPr>
                <w:rFonts w:ascii="Times New Roman" w:hAnsi="Times New Roman"/>
                <w:sz w:val="18"/>
                <w:szCs w:val="18"/>
                <w:lang w:eastAsia="en-US"/>
              </w:rPr>
              <w:t xml:space="preserve">до 50 </w:t>
            </w:r>
            <w:r w:rsidRPr="00011226">
              <w:rPr>
                <w:rFonts w:ascii="Times New Roman" w:hAnsi="Times New Roman"/>
                <w:spacing w:val="1"/>
                <w:sz w:val="18"/>
                <w:szCs w:val="18"/>
                <w:lang w:eastAsia="en-US"/>
              </w:rPr>
              <w:t>тысяч человек</w:t>
            </w:r>
          </w:p>
          <w:p w:rsidR="00AF40BA" w:rsidRPr="00011226" w:rsidRDefault="00AF40BA" w:rsidP="00011226">
            <w:pPr>
              <w:widowControl w:val="0"/>
              <w:autoSpaceDE w:val="0"/>
              <w:autoSpaceDN w:val="0"/>
              <w:spacing w:after="0" w:line="240" w:lineRule="auto"/>
              <w:ind w:firstLine="141"/>
              <w:rPr>
                <w:rFonts w:ascii="Times New Roman" w:hAnsi="Times New Roman"/>
                <w:sz w:val="18"/>
                <w:szCs w:val="18"/>
              </w:rPr>
            </w:pPr>
            <w:r w:rsidRPr="00011226">
              <w:rPr>
                <w:rFonts w:ascii="Times New Roman" w:hAnsi="Times New Roman"/>
                <w:sz w:val="18"/>
                <w:szCs w:val="18"/>
              </w:rPr>
              <w:t>Приобретение театральных кресел для Глядянского РДК</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560" w:type="dxa"/>
          </w:tcPr>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r w:rsidRPr="00011226">
              <w:rPr>
                <w:rFonts w:ascii="Times New Roman" w:hAnsi="Times New Roman"/>
                <w:sz w:val="18"/>
                <w:szCs w:val="18"/>
                <w:lang w:val="en-US" w:eastAsia="en-US"/>
              </w:rPr>
              <w:t>1 500,0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417" w:type="dxa"/>
            <w:gridSpan w:val="2"/>
          </w:tcPr>
          <w:p w:rsidR="00AF40BA" w:rsidRPr="00011226" w:rsidRDefault="00AF40BA" w:rsidP="00011226">
            <w:pPr>
              <w:widowControl w:val="0"/>
              <w:autoSpaceDE w:val="0"/>
              <w:autoSpaceDN w:val="0"/>
              <w:spacing w:after="0" w:line="240" w:lineRule="auto"/>
              <w:ind w:left="126" w:right="98"/>
              <w:jc w:val="center"/>
              <w:rPr>
                <w:rFonts w:ascii="Times New Roman" w:hAnsi="Times New Roman"/>
                <w:sz w:val="18"/>
                <w:szCs w:val="18"/>
                <w:lang w:val="en-US" w:eastAsia="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r w:rsidRPr="00011226">
              <w:rPr>
                <w:rFonts w:ascii="Times New Roman" w:hAnsi="Times New Roman"/>
                <w:sz w:val="18"/>
                <w:szCs w:val="18"/>
                <w:lang w:val="en-US" w:eastAsia="en-US"/>
              </w:rPr>
              <w:t>1 500,0</w:t>
            </w:r>
          </w:p>
          <w:p w:rsidR="00AF40BA" w:rsidRPr="00011226" w:rsidRDefault="00AF40BA" w:rsidP="00011226">
            <w:pPr>
              <w:widowControl w:val="0"/>
              <w:autoSpaceDE w:val="0"/>
              <w:autoSpaceDN w:val="0"/>
              <w:spacing w:after="0" w:line="240" w:lineRule="auto"/>
              <w:rPr>
                <w:rFonts w:ascii="Times New Roman" w:hAnsi="Times New Roman"/>
                <w:sz w:val="18"/>
                <w:szCs w:val="18"/>
                <w:lang w:val="en-US" w:eastAsia="en-US"/>
              </w:rPr>
            </w:pPr>
          </w:p>
          <w:p w:rsidR="00AF40BA" w:rsidRPr="00011226" w:rsidRDefault="00AF40BA" w:rsidP="00011226">
            <w:pPr>
              <w:widowControl w:val="0"/>
              <w:autoSpaceDE w:val="0"/>
              <w:autoSpaceDN w:val="0"/>
              <w:spacing w:after="0" w:line="240" w:lineRule="auto"/>
              <w:rPr>
                <w:rFonts w:ascii="Times New Roman" w:hAnsi="Times New Roman"/>
                <w:sz w:val="18"/>
                <w:szCs w:val="18"/>
                <w:lang w:val="en-US" w:eastAsia="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p>
        </w:tc>
        <w:tc>
          <w:tcPr>
            <w:tcW w:w="1276" w:type="dxa"/>
          </w:tcPr>
          <w:p w:rsidR="00AF40BA" w:rsidRPr="00011226" w:rsidRDefault="00AF40BA" w:rsidP="00011226">
            <w:pPr>
              <w:widowControl w:val="0"/>
              <w:autoSpaceDE w:val="0"/>
              <w:autoSpaceDN w:val="0"/>
              <w:spacing w:after="0" w:line="240" w:lineRule="auto"/>
              <w:ind w:left="102" w:right="81"/>
              <w:jc w:val="center"/>
              <w:rPr>
                <w:rFonts w:ascii="Times New Roman" w:hAnsi="Times New Roman"/>
                <w:sz w:val="18"/>
                <w:szCs w:val="18"/>
                <w:lang w:val="en-US" w:eastAsia="en-US"/>
              </w:rPr>
            </w:pPr>
          </w:p>
        </w:tc>
        <w:tc>
          <w:tcPr>
            <w:tcW w:w="1558" w:type="dxa"/>
          </w:tcPr>
          <w:p w:rsidR="00AF40BA" w:rsidRPr="00011226" w:rsidRDefault="00AF40BA" w:rsidP="00011226">
            <w:pPr>
              <w:widowControl w:val="0"/>
              <w:autoSpaceDE w:val="0"/>
              <w:autoSpaceDN w:val="0"/>
              <w:spacing w:after="0" w:line="240" w:lineRule="auto"/>
              <w:ind w:left="290" w:right="271"/>
              <w:jc w:val="center"/>
              <w:rPr>
                <w:rFonts w:ascii="Times New Roman" w:hAnsi="Times New Roman"/>
                <w:sz w:val="18"/>
                <w:szCs w:val="18"/>
                <w:lang w:val="en-US" w:eastAsia="en-US"/>
              </w:rPr>
            </w:pPr>
          </w:p>
        </w:tc>
        <w:tc>
          <w:tcPr>
            <w:tcW w:w="2694" w:type="dxa"/>
          </w:tcPr>
          <w:p w:rsidR="00AF40BA" w:rsidRPr="00011226" w:rsidRDefault="00AF40BA" w:rsidP="00011226">
            <w:pPr>
              <w:widowControl w:val="0"/>
              <w:autoSpaceDE w:val="0"/>
              <w:autoSpaceDN w:val="0"/>
              <w:spacing w:after="0" w:line="249" w:lineRule="exact"/>
              <w:ind w:left="119"/>
              <w:rPr>
                <w:rFonts w:ascii="Times New Roman" w:hAnsi="Times New Roman"/>
                <w:sz w:val="18"/>
                <w:szCs w:val="18"/>
                <w:lang w:eastAsia="en-US"/>
              </w:rPr>
            </w:pPr>
            <w:r w:rsidRPr="00011226">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5"/>
              <w:rPr>
                <w:rFonts w:ascii="Times New Roman" w:hAnsi="Times New Roman"/>
                <w:sz w:val="18"/>
                <w:szCs w:val="18"/>
                <w:lang w:val="en-US" w:eastAsia="en-US"/>
              </w:rPr>
            </w:pPr>
            <w:r w:rsidRPr="00011226">
              <w:rPr>
                <w:rFonts w:ascii="Times New Roman" w:hAnsi="Times New Roman"/>
                <w:w w:val="108"/>
                <w:sz w:val="18"/>
                <w:szCs w:val="18"/>
                <w:lang w:val="en-US" w:eastAsia="en-US"/>
              </w:rPr>
              <w:t>1.7</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Развитие разнообразных форм традиционного народного творчества через проведение:</w:t>
            </w:r>
          </w:p>
          <w:p w:rsidR="00AF40BA" w:rsidRPr="00011226" w:rsidRDefault="00AF40BA" w:rsidP="00011226">
            <w:pPr>
              <w:widowControl w:val="0"/>
              <w:autoSpaceDE w:val="0"/>
              <w:autoSpaceDN w:val="0"/>
              <w:spacing w:after="0" w:line="240" w:lineRule="auto"/>
              <w:ind w:firstLine="141"/>
              <w:jc w:val="both"/>
              <w:rPr>
                <w:rFonts w:ascii="Times New Roman" w:hAnsi="Times New Roman"/>
                <w:sz w:val="18"/>
                <w:szCs w:val="18"/>
              </w:rPr>
            </w:pPr>
            <w:r w:rsidRPr="00011226">
              <w:rPr>
                <w:rFonts w:ascii="Times New Roman" w:hAnsi="Times New Roman"/>
                <w:sz w:val="18"/>
                <w:szCs w:val="18"/>
              </w:rPr>
              <w:t>- ежегодных районных фестивалей  самодеятельного художественного творчества;</w:t>
            </w:r>
          </w:p>
          <w:p w:rsidR="00AF40BA" w:rsidRPr="00011226" w:rsidRDefault="00AF40BA" w:rsidP="00011226">
            <w:pPr>
              <w:widowControl w:val="0"/>
              <w:autoSpaceDE w:val="0"/>
              <w:autoSpaceDN w:val="0"/>
              <w:spacing w:after="0" w:line="240" w:lineRule="auto"/>
              <w:ind w:firstLine="141"/>
              <w:jc w:val="both"/>
              <w:rPr>
                <w:rFonts w:ascii="Times New Roman" w:hAnsi="Times New Roman"/>
                <w:sz w:val="18"/>
                <w:szCs w:val="18"/>
              </w:rPr>
            </w:pPr>
            <w:r w:rsidRPr="00011226">
              <w:rPr>
                <w:rFonts w:ascii="Times New Roman" w:hAnsi="Times New Roman"/>
                <w:sz w:val="18"/>
                <w:szCs w:val="18"/>
              </w:rPr>
              <w:t>- районного конкурса военно – патриотической  песни «Родина, Честь, Слава»;</w:t>
            </w:r>
          </w:p>
          <w:p w:rsidR="00AF40BA" w:rsidRPr="00011226" w:rsidRDefault="00AF40BA" w:rsidP="00011226">
            <w:pPr>
              <w:widowControl w:val="0"/>
              <w:autoSpaceDE w:val="0"/>
              <w:autoSpaceDN w:val="0"/>
              <w:spacing w:after="0" w:line="240" w:lineRule="auto"/>
              <w:ind w:firstLine="141"/>
              <w:jc w:val="both"/>
              <w:rPr>
                <w:rFonts w:ascii="Times New Roman" w:hAnsi="Times New Roman"/>
                <w:sz w:val="18"/>
                <w:szCs w:val="18"/>
              </w:rPr>
            </w:pPr>
            <w:r w:rsidRPr="00011226">
              <w:rPr>
                <w:rFonts w:ascii="Times New Roman" w:hAnsi="Times New Roman"/>
                <w:sz w:val="18"/>
                <w:szCs w:val="18"/>
              </w:rPr>
              <w:t>- районного фестиваля национальных культур «За околицей»;</w:t>
            </w:r>
          </w:p>
          <w:p w:rsidR="00AF40BA" w:rsidRPr="00011226" w:rsidRDefault="00AF40BA" w:rsidP="00011226">
            <w:pPr>
              <w:widowControl w:val="0"/>
              <w:autoSpaceDE w:val="0"/>
              <w:autoSpaceDN w:val="0"/>
              <w:spacing w:after="0" w:line="234" w:lineRule="exact"/>
              <w:ind w:firstLine="141"/>
              <w:rPr>
                <w:rFonts w:ascii="Times New Roman" w:hAnsi="Times New Roman"/>
                <w:sz w:val="18"/>
                <w:szCs w:val="18"/>
                <w:lang w:eastAsia="en-US"/>
              </w:rPr>
            </w:pPr>
            <w:r w:rsidRPr="00011226">
              <w:rPr>
                <w:rFonts w:ascii="Times New Roman" w:hAnsi="Times New Roman"/>
                <w:sz w:val="18"/>
                <w:szCs w:val="18"/>
                <w:lang w:eastAsia="en-US"/>
              </w:rPr>
              <w:t>- районного  конкурса  молодых исполнителей  эстрадной  песни «Звездочки Притоболья»</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p>
        </w:tc>
        <w:tc>
          <w:tcPr>
            <w:tcW w:w="1560" w:type="dxa"/>
          </w:tcPr>
          <w:p w:rsidR="00AF40BA" w:rsidRPr="00011226" w:rsidRDefault="00AF40BA" w:rsidP="00011226">
            <w:pPr>
              <w:widowControl w:val="0"/>
              <w:autoSpaceDE w:val="0"/>
              <w:autoSpaceDN w:val="0"/>
              <w:spacing w:after="0" w:line="217" w:lineRule="exact"/>
              <w:ind w:left="114"/>
              <w:jc w:val="center"/>
              <w:rPr>
                <w:rFonts w:ascii="Times New Roman" w:hAnsi="Times New Roman"/>
                <w:sz w:val="18"/>
                <w:szCs w:val="18"/>
                <w:lang w:val="en-US" w:eastAsia="en-US"/>
              </w:rPr>
            </w:pPr>
            <w:r w:rsidRPr="00011226">
              <w:rPr>
                <w:rFonts w:ascii="Times New Roman" w:hAnsi="Times New Roman"/>
                <w:sz w:val="18"/>
                <w:szCs w:val="18"/>
                <w:lang w:val="en-US" w:eastAsia="en-US"/>
              </w:rPr>
              <w:t>90.0</w:t>
            </w:r>
          </w:p>
        </w:tc>
        <w:tc>
          <w:tcPr>
            <w:tcW w:w="1417" w:type="dxa"/>
            <w:gridSpan w:val="2"/>
          </w:tcPr>
          <w:p w:rsidR="00AF40BA" w:rsidRPr="00011226" w:rsidRDefault="00AF40BA" w:rsidP="00011226">
            <w:pPr>
              <w:widowControl w:val="0"/>
              <w:autoSpaceDE w:val="0"/>
              <w:autoSpaceDN w:val="0"/>
              <w:spacing w:after="0" w:line="240" w:lineRule="auto"/>
              <w:ind w:left="126" w:right="92"/>
              <w:jc w:val="center"/>
              <w:rPr>
                <w:rFonts w:ascii="Times New Roman" w:hAnsi="Times New Roman"/>
                <w:sz w:val="18"/>
                <w:szCs w:val="18"/>
                <w:lang w:val="en-US" w:eastAsia="en-US"/>
              </w:rPr>
            </w:pPr>
            <w:r w:rsidRPr="00011226">
              <w:rPr>
                <w:rFonts w:ascii="Times New Roman" w:hAnsi="Times New Roman"/>
                <w:w w:val="105"/>
                <w:sz w:val="18"/>
                <w:szCs w:val="18"/>
                <w:lang w:val="en-US" w:eastAsia="en-US"/>
              </w:rPr>
              <w:t>30,0</w:t>
            </w:r>
          </w:p>
        </w:tc>
        <w:tc>
          <w:tcPr>
            <w:tcW w:w="1276" w:type="dxa"/>
          </w:tcPr>
          <w:p w:rsidR="00AF40BA" w:rsidRPr="00011226" w:rsidRDefault="00AF40BA" w:rsidP="00011226">
            <w:pPr>
              <w:widowControl w:val="0"/>
              <w:autoSpaceDE w:val="0"/>
              <w:autoSpaceDN w:val="0"/>
              <w:spacing w:after="0" w:line="240" w:lineRule="auto"/>
              <w:ind w:left="102" w:right="77"/>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1558" w:type="dxa"/>
          </w:tcPr>
          <w:p w:rsidR="00AF40BA" w:rsidRPr="00011226" w:rsidRDefault="00AF40BA" w:rsidP="00011226">
            <w:pPr>
              <w:widowControl w:val="0"/>
              <w:autoSpaceDE w:val="0"/>
              <w:autoSpaceDN w:val="0"/>
              <w:spacing w:after="0" w:line="240" w:lineRule="auto"/>
              <w:ind w:left="290" w:right="267"/>
              <w:jc w:val="center"/>
              <w:rPr>
                <w:rFonts w:ascii="Times New Roman" w:hAnsi="Times New Roman"/>
                <w:sz w:val="18"/>
                <w:szCs w:val="18"/>
                <w:lang w:val="en-US" w:eastAsia="en-US"/>
              </w:rPr>
            </w:pPr>
            <w:r w:rsidRPr="00011226">
              <w:rPr>
                <w:rFonts w:ascii="Times New Roman" w:hAnsi="Times New Roman"/>
                <w:w w:val="105"/>
                <w:sz w:val="18"/>
                <w:szCs w:val="18"/>
                <w:lang w:val="en-US" w:eastAsia="en-US"/>
              </w:rPr>
              <w:t>30,0</w:t>
            </w:r>
          </w:p>
        </w:tc>
        <w:tc>
          <w:tcPr>
            <w:tcW w:w="2694" w:type="dxa"/>
          </w:tcPr>
          <w:p w:rsidR="00AF40BA" w:rsidRPr="00011226" w:rsidRDefault="00AF40BA" w:rsidP="00011226">
            <w:pPr>
              <w:widowControl w:val="0"/>
              <w:autoSpaceDE w:val="0"/>
              <w:autoSpaceDN w:val="0"/>
              <w:spacing w:after="0" w:line="264" w:lineRule="auto"/>
              <w:ind w:left="111" w:right="302" w:firstLine="4"/>
              <w:rPr>
                <w:rFonts w:ascii="Times New Roman" w:hAnsi="Times New Roman"/>
                <w:sz w:val="18"/>
                <w:szCs w:val="18"/>
                <w:lang w:eastAsia="en-US"/>
              </w:rPr>
            </w:pPr>
            <w:r w:rsidRPr="00011226">
              <w:rPr>
                <w:rFonts w:ascii="Times New Roman" w:hAnsi="Times New Roman"/>
                <w:w w:val="110"/>
                <w:sz w:val="18"/>
                <w:szCs w:val="18"/>
                <w:lang w:eastAsia="en-US"/>
              </w:rPr>
              <w:t>Развитие самодеятельного художественного творчества сельских культурно - досуговых учреждений, патриотическое воспитание подрастающего</w:t>
            </w: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r w:rsidRPr="00011226">
              <w:rPr>
                <w:rFonts w:ascii="Times New Roman" w:hAnsi="Times New Roman"/>
                <w:w w:val="110"/>
                <w:sz w:val="18"/>
                <w:szCs w:val="18"/>
              </w:rPr>
              <w:t xml:space="preserve">  </w:t>
            </w:r>
            <w:r w:rsidRPr="00011226">
              <w:rPr>
                <w:rFonts w:ascii="Times New Roman" w:hAnsi="Times New Roman"/>
                <w:w w:val="110"/>
                <w:sz w:val="18"/>
                <w:szCs w:val="18"/>
                <w:lang w:val="en-US"/>
              </w:rPr>
              <w:t>поколения</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sz w:val="18"/>
                <w:szCs w:val="18"/>
                <w:lang w:val="en-US" w:eastAsia="en-US"/>
              </w:rPr>
            </w:pPr>
            <w:r w:rsidRPr="00011226">
              <w:rPr>
                <w:rFonts w:ascii="Times New Roman" w:hAnsi="Times New Roman"/>
                <w:w w:val="107"/>
                <w:sz w:val="18"/>
                <w:szCs w:val="18"/>
                <w:lang w:val="en-US" w:eastAsia="en-US"/>
              </w:rPr>
              <w:t>1.8</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jc w:val="both"/>
              <w:rPr>
                <w:rFonts w:ascii="Times New Roman" w:hAnsi="Times New Roman"/>
                <w:sz w:val="18"/>
                <w:szCs w:val="18"/>
              </w:rPr>
            </w:pPr>
            <w:r w:rsidRPr="00011226">
              <w:rPr>
                <w:rFonts w:ascii="Times New Roman" w:hAnsi="Times New Roman"/>
                <w:sz w:val="18"/>
                <w:szCs w:val="18"/>
              </w:rPr>
              <w:t>Проведение районных праздников:</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Притобольного района»</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молодежи»</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защиты детей»</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r w:rsidRPr="00011226">
              <w:rPr>
                <w:rFonts w:ascii="Times New Roman" w:hAnsi="Times New Roman"/>
                <w:sz w:val="18"/>
                <w:szCs w:val="18"/>
                <w:lang w:val="en-US" w:eastAsia="en-US"/>
              </w:rPr>
              <w:t>Глядянский РДК</w:t>
            </w:r>
          </w:p>
        </w:tc>
        <w:tc>
          <w:tcPr>
            <w:tcW w:w="1560"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40.0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4.0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p w:rsidR="00AF40BA" w:rsidRPr="00011226" w:rsidRDefault="00AF40BA" w:rsidP="00011226">
            <w:pPr>
              <w:widowControl w:val="0"/>
              <w:autoSpaceDE w:val="0"/>
              <w:autoSpaceDN w:val="0"/>
              <w:spacing w:after="0" w:line="240" w:lineRule="auto"/>
              <w:ind w:left="126" w:right="98"/>
              <w:jc w:val="center"/>
              <w:rPr>
                <w:rFonts w:ascii="Times New Roman" w:hAnsi="Times New Roman"/>
                <w:sz w:val="18"/>
                <w:szCs w:val="18"/>
                <w:lang w:val="en-US" w:eastAsia="en-US"/>
              </w:rPr>
            </w:pPr>
          </w:p>
        </w:tc>
        <w:tc>
          <w:tcPr>
            <w:tcW w:w="1276" w:type="dxa"/>
          </w:tcPr>
          <w:p w:rsidR="00AF40BA" w:rsidRPr="00011226" w:rsidRDefault="00AF40BA" w:rsidP="00011226">
            <w:pPr>
              <w:widowControl w:val="0"/>
              <w:autoSpaceDE w:val="0"/>
              <w:autoSpaceDN w:val="0"/>
              <w:spacing w:after="0" w:line="240" w:lineRule="auto"/>
              <w:ind w:left="102" w:right="81"/>
              <w:jc w:val="center"/>
              <w:rPr>
                <w:rFonts w:ascii="Times New Roman" w:hAnsi="Times New Roman"/>
                <w:w w:val="105"/>
                <w:sz w:val="18"/>
                <w:szCs w:val="18"/>
                <w:lang w:val="en-US" w:eastAsia="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1558"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20.0</w:t>
            </w:r>
          </w:p>
          <w:p w:rsidR="00AF40BA" w:rsidRPr="00011226" w:rsidRDefault="00AF40BA" w:rsidP="00011226">
            <w:pPr>
              <w:widowControl w:val="0"/>
              <w:autoSpaceDE w:val="0"/>
              <w:autoSpaceDN w:val="0"/>
              <w:spacing w:after="0" w:line="240" w:lineRule="auto"/>
              <w:ind w:left="290" w:right="271"/>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2694" w:type="dxa"/>
          </w:tcPr>
          <w:p w:rsidR="00AF40BA" w:rsidRPr="00011226" w:rsidRDefault="00AF40BA" w:rsidP="00011226">
            <w:pPr>
              <w:widowControl w:val="0"/>
              <w:autoSpaceDE w:val="0"/>
              <w:autoSpaceDN w:val="0"/>
              <w:spacing w:after="0" w:line="247" w:lineRule="auto"/>
              <w:ind w:left="115" w:firstLine="2"/>
              <w:rPr>
                <w:rFonts w:ascii="Times New Roman" w:hAnsi="Times New Roman"/>
                <w:sz w:val="18"/>
                <w:szCs w:val="18"/>
                <w:lang w:eastAsia="en-US"/>
              </w:rPr>
            </w:pPr>
            <w:r w:rsidRPr="00011226">
              <w:rPr>
                <w:rFonts w:ascii="Times New Roman" w:hAnsi="Times New Roman"/>
                <w:w w:val="105"/>
                <w:sz w:val="18"/>
                <w:szCs w:val="18"/>
                <w:lang w:eastAsia="en-US"/>
              </w:rPr>
              <w:t>Организация досуга населения, пропаганда краеведческих знаний</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sz w:val="18"/>
                <w:szCs w:val="18"/>
                <w:lang w:val="en-US" w:eastAsia="en-US"/>
              </w:rPr>
            </w:pPr>
            <w:r w:rsidRPr="00011226">
              <w:rPr>
                <w:rFonts w:ascii="Times New Roman" w:hAnsi="Times New Roman"/>
                <w:w w:val="110"/>
                <w:sz w:val="18"/>
                <w:szCs w:val="18"/>
                <w:lang w:val="en-US" w:eastAsia="en-US"/>
              </w:rPr>
              <w:t>1.9</w:t>
            </w:r>
          </w:p>
        </w:tc>
        <w:tc>
          <w:tcPr>
            <w:tcW w:w="3827" w:type="dxa"/>
            <w:tcBorders>
              <w:right w:val="single" w:sz="2" w:space="0" w:color="000000"/>
            </w:tcBorders>
          </w:tcPr>
          <w:p w:rsidR="00AF40BA" w:rsidRPr="00011226" w:rsidRDefault="00AF40BA" w:rsidP="00011226">
            <w:pPr>
              <w:widowControl w:val="0"/>
              <w:autoSpaceDE w:val="0"/>
              <w:autoSpaceDN w:val="0"/>
              <w:spacing w:after="0" w:line="252" w:lineRule="auto"/>
              <w:ind w:left="117" w:right="346" w:hanging="2"/>
              <w:rPr>
                <w:rFonts w:ascii="Times New Roman" w:hAnsi="Times New Roman"/>
                <w:sz w:val="18"/>
                <w:szCs w:val="18"/>
                <w:lang w:val="en-US" w:eastAsia="en-US"/>
              </w:rPr>
            </w:pPr>
            <w:r w:rsidRPr="00011226">
              <w:rPr>
                <w:rFonts w:ascii="Times New Roman" w:hAnsi="Times New Roman"/>
                <w:sz w:val="18"/>
                <w:szCs w:val="18"/>
                <w:lang w:eastAsia="en-US"/>
              </w:rPr>
              <w:t xml:space="preserve">Участие в областном конкурсе молодых исполнителей песни «Песня не знает границ», «Родина. </w:t>
            </w:r>
            <w:r w:rsidRPr="00011226">
              <w:rPr>
                <w:rFonts w:ascii="Times New Roman" w:hAnsi="Times New Roman"/>
                <w:sz w:val="18"/>
                <w:szCs w:val="18"/>
                <w:lang w:val="en-US" w:eastAsia="en-US"/>
              </w:rPr>
              <w:t>Честь. Слава.»</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r w:rsidRPr="00011226">
              <w:rPr>
                <w:rFonts w:ascii="Times New Roman" w:hAnsi="Times New Roman"/>
                <w:sz w:val="18"/>
                <w:szCs w:val="18"/>
                <w:lang w:val="en-US" w:eastAsia="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12.0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sz w:val="18"/>
                <w:szCs w:val="18"/>
                <w:lang w:val="en-US" w:eastAsia="en-US"/>
              </w:rPr>
            </w:pPr>
            <w:r w:rsidRPr="00011226">
              <w:rPr>
                <w:rFonts w:ascii="Times New Roman" w:hAnsi="Times New Roman"/>
                <w:sz w:val="18"/>
                <w:szCs w:val="18"/>
                <w:lang w:val="en-US" w:eastAsia="en-US"/>
              </w:rPr>
              <w:t>4.0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4.0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4.0</w:t>
            </w:r>
          </w:p>
        </w:tc>
        <w:tc>
          <w:tcPr>
            <w:tcW w:w="2694" w:type="dxa"/>
          </w:tcPr>
          <w:p w:rsidR="00AF40BA" w:rsidRPr="00011226" w:rsidRDefault="00AF40BA" w:rsidP="00011226">
            <w:pPr>
              <w:widowControl w:val="0"/>
              <w:autoSpaceDE w:val="0"/>
              <w:autoSpaceDN w:val="0"/>
              <w:spacing w:after="0" w:line="240" w:lineRule="auto"/>
              <w:ind w:left="117"/>
              <w:rPr>
                <w:rFonts w:ascii="Times New Roman" w:hAnsi="Times New Roman"/>
                <w:sz w:val="18"/>
                <w:szCs w:val="18"/>
                <w:lang w:val="en-US" w:eastAsia="en-US"/>
              </w:rPr>
            </w:pPr>
            <w:r w:rsidRPr="00011226">
              <w:rPr>
                <w:rFonts w:ascii="Times New Roman" w:hAnsi="Times New Roman"/>
                <w:w w:val="105"/>
                <w:sz w:val="18"/>
                <w:szCs w:val="18"/>
                <w:lang w:val="en-US" w:eastAsia="en-US"/>
              </w:rPr>
              <w:t>Повышение качественного уровня исполнителей</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1.10</w:t>
            </w:r>
          </w:p>
        </w:tc>
        <w:tc>
          <w:tcPr>
            <w:tcW w:w="3827" w:type="dxa"/>
            <w:tcBorders>
              <w:right w:val="single" w:sz="2" w:space="0" w:color="000000"/>
            </w:tcBorders>
          </w:tcPr>
          <w:p w:rsidR="00AF40BA" w:rsidRPr="00011226" w:rsidRDefault="00AF40BA" w:rsidP="00011226">
            <w:pPr>
              <w:widowControl w:val="0"/>
              <w:autoSpaceDE w:val="0"/>
              <w:autoSpaceDN w:val="0"/>
              <w:spacing w:after="0" w:line="252" w:lineRule="auto"/>
              <w:ind w:left="117" w:right="346" w:hanging="2"/>
              <w:rPr>
                <w:rFonts w:ascii="Times New Roman" w:hAnsi="Times New Roman"/>
                <w:sz w:val="18"/>
                <w:szCs w:val="18"/>
                <w:lang w:eastAsia="en-US"/>
              </w:rPr>
            </w:pPr>
            <w:r w:rsidRPr="00011226">
              <w:rPr>
                <w:rFonts w:ascii="Times New Roman" w:hAnsi="Times New Roman"/>
                <w:sz w:val="18"/>
                <w:szCs w:val="18"/>
                <w:lang w:eastAsia="en-US"/>
              </w:rPr>
              <w:t>Участие в областных и всероссийских фестивалях хореографического творчества «Зауральские узоры», «Красная дорожка», «Урал собирает друзей»</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r w:rsidRPr="00011226">
              <w:rPr>
                <w:rFonts w:ascii="Times New Roman" w:hAnsi="Times New Roman"/>
                <w:sz w:val="18"/>
                <w:szCs w:val="18"/>
                <w:lang w:val="en-US" w:eastAsia="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45.0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15.0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15.0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15.0</w:t>
            </w:r>
          </w:p>
        </w:tc>
        <w:tc>
          <w:tcPr>
            <w:tcW w:w="2694" w:type="dxa"/>
          </w:tcPr>
          <w:p w:rsidR="00AF40BA" w:rsidRPr="00011226" w:rsidRDefault="00AF40BA" w:rsidP="00011226">
            <w:pPr>
              <w:widowControl w:val="0"/>
              <w:autoSpaceDE w:val="0"/>
              <w:autoSpaceDN w:val="0"/>
              <w:spacing w:after="0" w:line="240" w:lineRule="auto"/>
              <w:ind w:left="117"/>
              <w:rPr>
                <w:rFonts w:ascii="Times New Roman" w:hAnsi="Times New Roman"/>
                <w:w w:val="105"/>
                <w:sz w:val="18"/>
                <w:szCs w:val="18"/>
                <w:lang w:eastAsia="en-US"/>
              </w:rPr>
            </w:pPr>
            <w:r w:rsidRPr="00011226">
              <w:rPr>
                <w:rFonts w:ascii="Times New Roman" w:hAnsi="Times New Roman"/>
                <w:w w:val="105"/>
                <w:sz w:val="18"/>
                <w:szCs w:val="18"/>
                <w:lang w:eastAsia="en-US"/>
              </w:rPr>
              <w:t>Повышение качественного уровня исполнительского мастерства</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1.11</w:t>
            </w:r>
          </w:p>
        </w:tc>
        <w:tc>
          <w:tcPr>
            <w:tcW w:w="3827" w:type="dxa"/>
            <w:tcBorders>
              <w:right w:val="single" w:sz="2" w:space="0" w:color="000000"/>
            </w:tcBorders>
          </w:tcPr>
          <w:p w:rsidR="00AF40BA" w:rsidRPr="00011226" w:rsidRDefault="00AF40BA" w:rsidP="00011226">
            <w:pPr>
              <w:widowControl w:val="0"/>
              <w:autoSpaceDE w:val="0"/>
              <w:autoSpaceDN w:val="0"/>
              <w:spacing w:after="0" w:line="252" w:lineRule="auto"/>
              <w:ind w:left="117" w:right="346" w:hanging="2"/>
              <w:rPr>
                <w:rFonts w:ascii="Times New Roman" w:hAnsi="Times New Roman"/>
                <w:sz w:val="18"/>
                <w:szCs w:val="18"/>
                <w:lang w:eastAsia="en-US"/>
              </w:rPr>
            </w:pPr>
            <w:r w:rsidRPr="00011226">
              <w:rPr>
                <w:rFonts w:ascii="Times New Roman" w:hAnsi="Times New Roman"/>
                <w:sz w:val="18"/>
                <w:szCs w:val="18"/>
                <w:lang w:eastAsia="en-US"/>
              </w:rPr>
              <w:t>Проведение мероприятий в рамках договоров о сотрудничестве  с сельсоветами района</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r w:rsidRPr="00011226">
              <w:rPr>
                <w:rFonts w:ascii="Times New Roman" w:hAnsi="Times New Roman"/>
                <w:sz w:val="18"/>
                <w:szCs w:val="18"/>
                <w:lang w:val="en-US" w:eastAsia="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w w:val="97"/>
                <w:sz w:val="18"/>
                <w:szCs w:val="18"/>
                <w:lang w:val="en-US" w:eastAsia="en-US"/>
              </w:rPr>
              <w:t>-</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2694" w:type="dxa"/>
          </w:tcPr>
          <w:p w:rsidR="00AF40BA" w:rsidRPr="00011226" w:rsidRDefault="00AF40BA" w:rsidP="00011226">
            <w:pPr>
              <w:widowControl w:val="0"/>
              <w:autoSpaceDE w:val="0"/>
              <w:autoSpaceDN w:val="0"/>
              <w:spacing w:after="0" w:line="240" w:lineRule="auto"/>
              <w:ind w:left="117"/>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Организация досуга населения</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1.12</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Проведение праздника «Русская масленица» в селе Глядянском</w:t>
            </w:r>
          </w:p>
          <w:p w:rsidR="00AF40BA" w:rsidRPr="00011226" w:rsidRDefault="00AF40BA" w:rsidP="00011226">
            <w:pPr>
              <w:widowControl w:val="0"/>
              <w:autoSpaceDE w:val="0"/>
              <w:autoSpaceDN w:val="0"/>
              <w:spacing w:after="0" w:line="252" w:lineRule="auto"/>
              <w:ind w:left="117" w:right="346" w:hanging="2"/>
              <w:rPr>
                <w:rFonts w:ascii="Times New Roman" w:hAnsi="Times New Roman"/>
                <w:sz w:val="18"/>
                <w:szCs w:val="18"/>
                <w:lang w:eastAsia="en-US"/>
              </w:rPr>
            </w:pP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r w:rsidRPr="00011226">
              <w:rPr>
                <w:rFonts w:ascii="Times New Roman" w:hAnsi="Times New Roman"/>
                <w:sz w:val="18"/>
                <w:szCs w:val="18"/>
                <w:lang w:val="en-US" w:eastAsia="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12.0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4.0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4.0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4.0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sz w:val="18"/>
                <w:szCs w:val="18"/>
                <w:lang w:eastAsia="en-US"/>
              </w:rPr>
            </w:pPr>
            <w:r w:rsidRPr="00011226">
              <w:rPr>
                <w:rFonts w:ascii="Times New Roman" w:hAnsi="Times New Roman"/>
                <w:w w:val="110"/>
                <w:sz w:val="18"/>
                <w:szCs w:val="18"/>
                <w:lang w:eastAsia="en-US"/>
              </w:rPr>
              <w:t>Возрождение и пропаганда народных праздников и</w:t>
            </w:r>
          </w:p>
          <w:p w:rsidR="00AF40BA" w:rsidRPr="00011226" w:rsidRDefault="00AF40BA" w:rsidP="00011226">
            <w:pPr>
              <w:widowControl w:val="0"/>
              <w:autoSpaceDE w:val="0"/>
              <w:autoSpaceDN w:val="0"/>
              <w:spacing w:after="0" w:line="240" w:lineRule="auto"/>
              <w:ind w:left="117"/>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традиций</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1.13</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Формирование позитивного образа Притобольного района посредством участия лучших творческих коллективов, отдельных исполнителей, мастеров декоративно-прикладного искусства, в зональных, областных, региональных фестивалях, конкурсах, выставках</w:t>
            </w:r>
          </w:p>
        </w:tc>
        <w:tc>
          <w:tcPr>
            <w:tcW w:w="2126" w:type="dxa"/>
            <w:tcBorders>
              <w:left w:val="single" w:sz="2" w:space="0" w:color="000000"/>
            </w:tcBorders>
          </w:tcPr>
          <w:p w:rsidR="00AF40BA" w:rsidRPr="00011226" w:rsidRDefault="00AF40BA" w:rsidP="00011226">
            <w:pPr>
              <w:widowControl w:val="0"/>
              <w:autoSpaceDE w:val="0"/>
              <w:autoSpaceDN w:val="0"/>
              <w:spacing w:after="0" w:line="240" w:lineRule="auto"/>
              <w:ind w:left="57"/>
              <w:jc w:val="center"/>
              <w:rPr>
                <w:rFonts w:ascii="Times New Roman" w:hAnsi="Times New Roman"/>
                <w:sz w:val="18"/>
                <w:szCs w:val="18"/>
                <w:lang w:val="en-US" w:eastAsia="en-US"/>
              </w:rPr>
            </w:pPr>
            <w:r w:rsidRPr="00011226">
              <w:rPr>
                <w:rFonts w:ascii="Times New Roman" w:hAnsi="Times New Roman"/>
                <w:sz w:val="18"/>
                <w:szCs w:val="18"/>
                <w:lang w:val="en-US" w:eastAsia="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34.0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10.0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14.0</w:t>
            </w:r>
          </w:p>
        </w:tc>
        <w:tc>
          <w:tcPr>
            <w:tcW w:w="2694" w:type="dxa"/>
          </w:tcPr>
          <w:p w:rsidR="00AF40BA" w:rsidRPr="00011226" w:rsidRDefault="00AF40BA" w:rsidP="00011226">
            <w:pPr>
              <w:widowControl w:val="0"/>
              <w:autoSpaceDE w:val="0"/>
              <w:autoSpaceDN w:val="0"/>
              <w:spacing w:after="0" w:line="240" w:lineRule="auto"/>
              <w:ind w:left="113" w:right="146" w:firstLine="1"/>
              <w:rPr>
                <w:rFonts w:ascii="Times New Roman" w:hAnsi="Times New Roman"/>
                <w:w w:val="105"/>
                <w:sz w:val="18"/>
                <w:szCs w:val="18"/>
                <w:lang w:eastAsia="en-US"/>
              </w:rPr>
            </w:pPr>
            <w:r w:rsidRPr="00011226">
              <w:rPr>
                <w:rFonts w:ascii="Times New Roman" w:hAnsi="Times New Roman"/>
                <w:w w:val="105"/>
                <w:sz w:val="18"/>
                <w:szCs w:val="18"/>
                <w:lang w:eastAsia="en-US"/>
              </w:rPr>
              <w:t>Повышение качественного уровня исполнительского мастерства</w:t>
            </w:r>
          </w:p>
          <w:p w:rsidR="00AF40BA" w:rsidRPr="00011226" w:rsidRDefault="00AF40BA" w:rsidP="00011226">
            <w:pPr>
              <w:widowControl w:val="0"/>
              <w:autoSpaceDE w:val="0"/>
              <w:autoSpaceDN w:val="0"/>
              <w:spacing w:after="0" w:line="240" w:lineRule="auto"/>
              <w:ind w:left="113" w:right="146" w:firstLine="1"/>
              <w:rPr>
                <w:rFonts w:ascii="Times New Roman" w:hAnsi="Times New Roman"/>
                <w:w w:val="110"/>
                <w:sz w:val="18"/>
                <w:szCs w:val="18"/>
                <w:lang w:eastAsia="en-US"/>
              </w:rPr>
            </w:pPr>
            <w:r w:rsidRPr="00011226">
              <w:rPr>
                <w:rFonts w:ascii="Times New Roman" w:hAnsi="Times New Roman"/>
                <w:sz w:val="18"/>
                <w:szCs w:val="18"/>
                <w:lang w:eastAsia="en-US"/>
              </w:rPr>
              <w:t>Сохранение, возрождение художественных промыслов и ремесел</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1.14</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Организация работы клубов «Ветеран», «Кому за 50», «Золотая осень»</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2.0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sz w:val="18"/>
                <w:szCs w:val="18"/>
                <w:lang w:val="en-US" w:eastAsia="en-US"/>
              </w:rPr>
            </w:pPr>
            <w:r w:rsidRPr="00011226">
              <w:rPr>
                <w:rFonts w:ascii="Times New Roman" w:hAnsi="Times New Roman"/>
                <w:w w:val="105"/>
                <w:sz w:val="18"/>
                <w:szCs w:val="18"/>
                <w:lang w:val="en-US" w:eastAsia="en-US"/>
              </w:rPr>
              <w:t>Организация досуга населения</w:t>
            </w:r>
          </w:p>
          <w:p w:rsidR="00AF40BA" w:rsidRPr="00011226" w:rsidRDefault="00AF40BA" w:rsidP="00011226">
            <w:pPr>
              <w:widowControl w:val="0"/>
              <w:autoSpaceDE w:val="0"/>
              <w:autoSpaceDN w:val="0"/>
              <w:spacing w:after="0" w:line="266" w:lineRule="auto"/>
              <w:ind w:left="113" w:right="146" w:firstLine="1"/>
              <w:rPr>
                <w:rFonts w:ascii="Times New Roman" w:hAnsi="Times New Roman"/>
                <w:w w:val="105"/>
                <w:sz w:val="18"/>
                <w:szCs w:val="18"/>
                <w:lang w:val="en-US" w:eastAsia="en-US"/>
              </w:rPr>
            </w:pP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1.15</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Проведение календарных и</w:t>
            </w:r>
          </w:p>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профессиональных праздников:</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Новый год</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защитника Отечества</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xml:space="preserve">- Международный женский день </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xml:space="preserve">  8 Марта</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Победы</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работника культуры</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работников сельского хозяйства</w:t>
            </w:r>
          </w:p>
          <w:p w:rsidR="00AF40BA" w:rsidRPr="00011226" w:rsidRDefault="00AF40BA" w:rsidP="00011226">
            <w:pPr>
              <w:widowControl w:val="0"/>
              <w:autoSpaceDE w:val="0"/>
              <w:autoSpaceDN w:val="0"/>
              <w:spacing w:after="0" w:line="240" w:lineRule="auto"/>
              <w:jc w:val="both"/>
              <w:rPr>
                <w:rFonts w:ascii="Times New Roman" w:hAnsi="Times New Roman"/>
                <w:sz w:val="18"/>
                <w:szCs w:val="18"/>
              </w:rPr>
            </w:pPr>
            <w:r w:rsidRPr="00011226">
              <w:rPr>
                <w:rFonts w:ascii="Times New Roman" w:hAnsi="Times New Roman"/>
                <w:sz w:val="18"/>
                <w:szCs w:val="18"/>
              </w:rPr>
              <w:t>- День призывника (2 раза в год)                       - «День матери»</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120.0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40.0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40.0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40.0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sz w:val="18"/>
                <w:szCs w:val="18"/>
                <w:lang w:eastAsia="en-US"/>
              </w:rPr>
            </w:pPr>
            <w:r w:rsidRPr="00011226">
              <w:rPr>
                <w:rFonts w:ascii="Times New Roman" w:hAnsi="Times New Roman"/>
                <w:w w:val="105"/>
                <w:sz w:val="18"/>
                <w:szCs w:val="18"/>
                <w:lang w:eastAsia="en-US"/>
              </w:rPr>
              <w:t>Организация досуга населения</w:t>
            </w:r>
          </w:p>
          <w:p w:rsidR="00AF40BA" w:rsidRPr="00011226" w:rsidRDefault="00AF40BA" w:rsidP="00011226">
            <w:pPr>
              <w:widowControl w:val="0"/>
              <w:autoSpaceDE w:val="0"/>
              <w:autoSpaceDN w:val="0"/>
              <w:spacing w:after="0" w:line="240" w:lineRule="auto"/>
              <w:rPr>
                <w:rFonts w:ascii="Times New Roman" w:hAnsi="Times New Roman"/>
                <w:sz w:val="18"/>
                <w:szCs w:val="18"/>
              </w:rPr>
            </w:pPr>
          </w:p>
          <w:p w:rsidR="00AF40BA" w:rsidRPr="00011226" w:rsidRDefault="00AF40BA" w:rsidP="00011226">
            <w:pPr>
              <w:widowControl w:val="0"/>
              <w:autoSpaceDE w:val="0"/>
              <w:autoSpaceDN w:val="0"/>
              <w:spacing w:after="0" w:line="264" w:lineRule="auto"/>
              <w:ind w:left="111" w:right="302" w:firstLine="4"/>
              <w:rPr>
                <w:rFonts w:ascii="Times New Roman" w:hAnsi="Times New Roman"/>
                <w:sz w:val="18"/>
                <w:szCs w:val="18"/>
                <w:lang w:eastAsia="en-US"/>
              </w:rPr>
            </w:pPr>
            <w:r w:rsidRPr="00011226">
              <w:rPr>
                <w:rFonts w:ascii="Times New Roman" w:hAnsi="Times New Roman"/>
                <w:w w:val="110"/>
                <w:sz w:val="18"/>
                <w:szCs w:val="18"/>
                <w:lang w:eastAsia="en-US"/>
              </w:rPr>
              <w:t>Патриотическое воспитание подрастающего</w:t>
            </w: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r w:rsidRPr="00011226">
              <w:rPr>
                <w:rFonts w:ascii="Times New Roman" w:hAnsi="Times New Roman"/>
                <w:w w:val="110"/>
                <w:sz w:val="18"/>
                <w:szCs w:val="18"/>
              </w:rPr>
              <w:t xml:space="preserve">  </w:t>
            </w:r>
            <w:r w:rsidRPr="00011226">
              <w:rPr>
                <w:rFonts w:ascii="Times New Roman" w:hAnsi="Times New Roman"/>
                <w:w w:val="110"/>
                <w:sz w:val="18"/>
                <w:szCs w:val="18"/>
                <w:lang w:val="en-US"/>
              </w:rPr>
              <w:t>поколения</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1.16</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Проведение творческих отчетов народных коллективов «Росинка», «Ариадна», «Калинушка»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10.0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3.0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4.0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w w:val="105"/>
                <w:sz w:val="18"/>
                <w:szCs w:val="18"/>
                <w:lang w:eastAsia="en-US"/>
              </w:rPr>
            </w:pPr>
            <w:r w:rsidRPr="00011226">
              <w:rPr>
                <w:rFonts w:ascii="Times New Roman" w:hAnsi="Times New Roman"/>
                <w:w w:val="105"/>
                <w:sz w:val="18"/>
                <w:szCs w:val="18"/>
                <w:lang w:eastAsia="en-US"/>
              </w:rPr>
              <w:t>Развитие самодеятельного творчества.</w:t>
            </w:r>
          </w:p>
          <w:p w:rsidR="00AF40BA" w:rsidRPr="00011226" w:rsidRDefault="00AF40BA" w:rsidP="00011226">
            <w:pPr>
              <w:widowControl w:val="0"/>
              <w:autoSpaceDE w:val="0"/>
              <w:autoSpaceDN w:val="0"/>
              <w:spacing w:after="0" w:line="240" w:lineRule="auto"/>
              <w:ind w:left="142"/>
              <w:rPr>
                <w:rFonts w:ascii="Times New Roman" w:hAnsi="Times New Roman"/>
                <w:sz w:val="18"/>
                <w:szCs w:val="18"/>
              </w:rPr>
            </w:pPr>
            <w:r w:rsidRPr="00011226">
              <w:rPr>
                <w:rFonts w:ascii="Times New Roman" w:hAnsi="Times New Roman"/>
                <w:w w:val="110"/>
                <w:sz w:val="18"/>
                <w:szCs w:val="18"/>
              </w:rPr>
              <w:t xml:space="preserve">Развитие </w:t>
            </w:r>
            <w:r w:rsidRPr="00011226">
              <w:rPr>
                <w:rFonts w:ascii="Times New Roman" w:hAnsi="Times New Roman"/>
                <w:w w:val="105"/>
                <w:sz w:val="18"/>
                <w:szCs w:val="18"/>
              </w:rPr>
              <w:t>декоративно-</w:t>
            </w:r>
            <w:r w:rsidRPr="00011226">
              <w:rPr>
                <w:rFonts w:ascii="Times New Roman" w:hAnsi="Times New Roman"/>
                <w:w w:val="110"/>
                <w:sz w:val="18"/>
                <w:szCs w:val="18"/>
              </w:rPr>
              <w:t>прикладного творчества</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1.17</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jc w:val="both"/>
              <w:rPr>
                <w:rFonts w:ascii="Times New Roman" w:hAnsi="Times New Roman"/>
                <w:sz w:val="18"/>
                <w:szCs w:val="18"/>
              </w:rPr>
            </w:pPr>
            <w:r w:rsidRPr="00011226">
              <w:rPr>
                <w:rFonts w:ascii="Times New Roman" w:hAnsi="Times New Roman"/>
                <w:sz w:val="18"/>
                <w:szCs w:val="18"/>
              </w:rPr>
              <w:t>Пошив костюмов для творческих коллективов  Глядянского РДК</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90.0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30.0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30.0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30.0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w w:val="105"/>
                <w:sz w:val="18"/>
                <w:szCs w:val="18"/>
                <w:lang w:val="en-US" w:eastAsia="en-US"/>
              </w:rPr>
            </w:pP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1.18</w:t>
            </w:r>
          </w:p>
        </w:tc>
        <w:tc>
          <w:tcPr>
            <w:tcW w:w="3827" w:type="dxa"/>
            <w:tcBorders>
              <w:right w:val="single" w:sz="2" w:space="0" w:color="000000"/>
            </w:tcBorders>
          </w:tcPr>
          <w:p w:rsidR="00AF40BA" w:rsidRPr="00011226" w:rsidRDefault="00AF40BA" w:rsidP="00011226">
            <w:pPr>
              <w:widowControl w:val="0"/>
              <w:autoSpaceDE w:val="0"/>
              <w:autoSpaceDN w:val="0"/>
              <w:spacing w:after="0" w:line="252" w:lineRule="auto"/>
              <w:ind w:left="119" w:right="335" w:firstLine="2"/>
              <w:jc w:val="both"/>
              <w:rPr>
                <w:rFonts w:ascii="Times New Roman" w:hAnsi="Times New Roman"/>
                <w:sz w:val="18"/>
                <w:szCs w:val="18"/>
                <w:lang w:eastAsia="en-US"/>
              </w:rPr>
            </w:pPr>
            <w:r w:rsidRPr="00011226">
              <w:rPr>
                <w:rFonts w:ascii="Times New Roman" w:hAnsi="Times New Roman"/>
                <w:w w:val="105"/>
                <w:sz w:val="18"/>
                <w:szCs w:val="18"/>
                <w:lang w:eastAsia="en-US"/>
              </w:rPr>
              <w:t xml:space="preserve">Освещение в СМИ мероприятий направленных на формирование </w:t>
            </w:r>
            <w:r w:rsidRPr="00011226">
              <w:rPr>
                <w:rFonts w:ascii="Times New Roman" w:hAnsi="Times New Roman"/>
                <w:sz w:val="18"/>
                <w:szCs w:val="18"/>
                <w:lang w:eastAsia="en-US"/>
              </w:rPr>
              <w:t>пространства  культуры</w:t>
            </w:r>
          </w:p>
          <w:p w:rsidR="00AF40BA" w:rsidRPr="00011226" w:rsidRDefault="00AF40BA" w:rsidP="00011226">
            <w:pPr>
              <w:widowControl w:val="0"/>
              <w:autoSpaceDE w:val="0"/>
              <w:autoSpaceDN w:val="0"/>
              <w:snapToGrid w:val="0"/>
              <w:spacing w:after="0" w:line="240" w:lineRule="auto"/>
              <w:jc w:val="both"/>
              <w:rPr>
                <w:rFonts w:ascii="Times New Roman" w:hAnsi="Times New Roman"/>
                <w:sz w:val="18"/>
                <w:szCs w:val="18"/>
                <w:lang w:val="en-US"/>
              </w:rPr>
            </w:pPr>
            <w:r w:rsidRPr="00011226">
              <w:rPr>
                <w:rFonts w:ascii="Times New Roman" w:hAnsi="Times New Roman"/>
                <w:w w:val="105"/>
                <w:sz w:val="18"/>
                <w:szCs w:val="18"/>
              </w:rPr>
              <w:t xml:space="preserve">  </w:t>
            </w:r>
            <w:r w:rsidRPr="00011226">
              <w:rPr>
                <w:rFonts w:ascii="Times New Roman" w:hAnsi="Times New Roman"/>
                <w:w w:val="105"/>
                <w:sz w:val="18"/>
                <w:szCs w:val="18"/>
                <w:lang w:val="en-US"/>
              </w:rPr>
              <w:t>Притобольного  района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 Притобольная ЦБ</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w w:val="97"/>
                <w:sz w:val="18"/>
                <w:szCs w:val="18"/>
                <w:lang w:val="en-US" w:eastAsia="en-US"/>
              </w:rPr>
              <w:t>-</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Пропаганда народного творчества</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1.19</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w w:val="110"/>
                <w:sz w:val="18"/>
                <w:szCs w:val="18"/>
              </w:rPr>
              <w:t>Поддержка народного художественного творчества, ремесел, организация выставок мастеров ДПИ, мастер – классов.</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2.0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w w:val="105"/>
                <w:sz w:val="18"/>
                <w:szCs w:val="18"/>
                <w:lang w:eastAsia="en-US"/>
              </w:rPr>
            </w:pPr>
            <w:r w:rsidRPr="00011226">
              <w:rPr>
                <w:rFonts w:ascii="Times New Roman" w:hAnsi="Times New Roman"/>
                <w:w w:val="110"/>
                <w:sz w:val="18"/>
                <w:szCs w:val="18"/>
                <w:lang w:eastAsia="en-US"/>
              </w:rPr>
              <w:t xml:space="preserve">Развитие </w:t>
            </w:r>
            <w:r w:rsidRPr="00011226">
              <w:rPr>
                <w:rFonts w:ascii="Times New Roman" w:hAnsi="Times New Roman"/>
                <w:w w:val="105"/>
                <w:sz w:val="18"/>
                <w:szCs w:val="18"/>
                <w:lang w:eastAsia="en-US"/>
              </w:rPr>
              <w:t>декоративно-</w:t>
            </w:r>
            <w:r w:rsidRPr="00011226">
              <w:rPr>
                <w:rFonts w:ascii="Times New Roman" w:hAnsi="Times New Roman"/>
                <w:w w:val="110"/>
                <w:sz w:val="18"/>
                <w:szCs w:val="18"/>
                <w:lang w:eastAsia="en-US"/>
              </w:rPr>
              <w:t>прикладного творчества, народных художественных промыслов и ремесел</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1.20</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rPr>
                <w:rFonts w:ascii="Times New Roman" w:hAnsi="Times New Roman"/>
                <w:w w:val="110"/>
                <w:sz w:val="18"/>
                <w:szCs w:val="18"/>
                <w:lang w:val="en-US"/>
              </w:rPr>
            </w:pPr>
            <w:r w:rsidRPr="00011226">
              <w:rPr>
                <w:rFonts w:ascii="Times New Roman" w:hAnsi="Times New Roman"/>
                <w:w w:val="110"/>
                <w:sz w:val="18"/>
                <w:szCs w:val="18"/>
                <w:lang w:val="en-US"/>
              </w:rPr>
              <w:t>Ежегодный грант «Волонтёр    культуры»</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Глядянский РДК</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8.0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1276" w:type="dxa"/>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w w:val="110"/>
                <w:sz w:val="18"/>
                <w:szCs w:val="18"/>
                <w:lang w:eastAsia="en-US"/>
              </w:rPr>
            </w:pPr>
            <w:r w:rsidRPr="00011226">
              <w:rPr>
                <w:rFonts w:ascii="Times New Roman" w:hAnsi="Times New Roman"/>
                <w:w w:val="105"/>
                <w:sz w:val="18"/>
                <w:szCs w:val="18"/>
                <w:lang w:eastAsia="en-US"/>
              </w:rPr>
              <w:t>Поддержка добровольческих и некоммерческих организаций по реализации социокультурных проектов</w:t>
            </w:r>
          </w:p>
        </w:tc>
      </w:tr>
      <w:tr w:rsidR="00AF40BA" w:rsidRPr="00E47105" w:rsidTr="00011226">
        <w:tc>
          <w:tcPr>
            <w:tcW w:w="567" w:type="dxa"/>
          </w:tcPr>
          <w:p w:rsidR="00AF40BA" w:rsidRPr="00011226" w:rsidRDefault="00AF40BA" w:rsidP="00011226">
            <w:pPr>
              <w:widowControl w:val="0"/>
              <w:autoSpaceDE w:val="0"/>
              <w:autoSpaceDN w:val="0"/>
              <w:spacing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w w:val="110"/>
                <w:sz w:val="18"/>
                <w:szCs w:val="18"/>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b/>
                <w:sz w:val="18"/>
                <w:szCs w:val="18"/>
                <w:lang w:val="en-US"/>
              </w:rPr>
              <w:t>Итого</w:t>
            </w:r>
            <w:r w:rsidRPr="00011226">
              <w:rPr>
                <w:rFonts w:ascii="Times New Roman" w:hAnsi="Times New Roman"/>
                <w:b/>
                <w:w w:val="105"/>
                <w:sz w:val="18"/>
                <w:szCs w:val="18"/>
                <w:lang w:val="en-US"/>
              </w:rPr>
              <w:t>:</w:t>
            </w:r>
          </w:p>
        </w:tc>
        <w:tc>
          <w:tcPr>
            <w:tcW w:w="1560" w:type="dxa"/>
          </w:tcPr>
          <w:p w:rsidR="00AF40BA" w:rsidRPr="00011226" w:rsidRDefault="00AF40BA" w:rsidP="00011226">
            <w:pPr>
              <w:widowControl w:val="0"/>
              <w:autoSpaceDE w:val="0"/>
              <w:autoSpaceDN w:val="0"/>
              <w:spacing w:after="0" w:line="254" w:lineRule="auto"/>
              <w:ind w:left="114" w:firstLine="2"/>
              <w:jc w:val="center"/>
              <w:rPr>
                <w:rFonts w:ascii="Times New Roman" w:hAnsi="Times New Roman"/>
                <w:b/>
                <w:sz w:val="18"/>
                <w:szCs w:val="18"/>
                <w:lang w:val="en-US" w:eastAsia="en-US"/>
              </w:rPr>
            </w:pPr>
            <w:r w:rsidRPr="00011226">
              <w:rPr>
                <w:rFonts w:ascii="Times New Roman" w:hAnsi="Times New Roman"/>
                <w:b/>
                <w:sz w:val="18"/>
                <w:szCs w:val="18"/>
                <w:lang w:val="en-US" w:eastAsia="en-US"/>
              </w:rPr>
              <w:t>36971.0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b/>
                <w:w w:val="97"/>
                <w:sz w:val="18"/>
                <w:szCs w:val="18"/>
                <w:lang w:val="en-US" w:eastAsia="en-US"/>
              </w:rPr>
            </w:pPr>
            <w:r w:rsidRPr="00011226">
              <w:rPr>
                <w:rFonts w:ascii="Times New Roman" w:hAnsi="Times New Roman"/>
                <w:b/>
                <w:w w:val="110"/>
                <w:sz w:val="18"/>
                <w:szCs w:val="18"/>
                <w:lang w:val="en-US" w:eastAsia="en-US"/>
              </w:rPr>
              <w:t>13333.0</w:t>
            </w:r>
          </w:p>
        </w:tc>
        <w:tc>
          <w:tcPr>
            <w:tcW w:w="1276" w:type="dxa"/>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eastAsia="en-US"/>
              </w:rPr>
            </w:pPr>
            <w:r w:rsidRPr="00011226">
              <w:rPr>
                <w:rFonts w:ascii="Times New Roman" w:hAnsi="Times New Roman"/>
                <w:b/>
                <w:sz w:val="18"/>
                <w:szCs w:val="18"/>
                <w:lang w:val="en-US" w:eastAsia="en-US"/>
              </w:rPr>
              <w:t>11800.0</w:t>
            </w:r>
          </w:p>
        </w:tc>
        <w:tc>
          <w:tcPr>
            <w:tcW w:w="1558" w:type="dxa"/>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b/>
                <w:sz w:val="18"/>
                <w:szCs w:val="18"/>
                <w:lang w:val="en-US" w:eastAsia="en-US"/>
              </w:rPr>
            </w:pPr>
            <w:r w:rsidRPr="00011226">
              <w:rPr>
                <w:rFonts w:ascii="Times New Roman" w:hAnsi="Times New Roman"/>
                <w:b/>
                <w:sz w:val="18"/>
                <w:szCs w:val="18"/>
                <w:lang w:val="en-US" w:eastAsia="en-US"/>
              </w:rPr>
              <w:t>11838.0</w:t>
            </w:r>
          </w:p>
        </w:tc>
        <w:tc>
          <w:tcPr>
            <w:tcW w:w="2694" w:type="dxa"/>
          </w:tcPr>
          <w:p w:rsidR="00AF40BA" w:rsidRPr="00011226" w:rsidRDefault="00AF40BA" w:rsidP="00011226">
            <w:pPr>
              <w:widowControl w:val="0"/>
              <w:autoSpaceDE w:val="0"/>
              <w:autoSpaceDN w:val="0"/>
              <w:spacing w:after="0" w:line="266" w:lineRule="auto"/>
              <w:ind w:left="113" w:right="146" w:firstLine="1"/>
              <w:rPr>
                <w:rFonts w:ascii="Times New Roman" w:hAnsi="Times New Roman"/>
                <w:b/>
                <w:w w:val="110"/>
                <w:sz w:val="18"/>
                <w:szCs w:val="18"/>
                <w:lang w:val="en-US" w:eastAsia="en-US"/>
              </w:rPr>
            </w:pPr>
          </w:p>
        </w:tc>
      </w:tr>
    </w:tbl>
    <w:p w:rsidR="00AF40BA" w:rsidRPr="00E47105" w:rsidRDefault="00AF40BA" w:rsidP="00E47105">
      <w:pPr>
        <w:tabs>
          <w:tab w:val="left" w:pos="5505"/>
        </w:tabs>
        <w:spacing w:after="0" w:line="240" w:lineRule="auto"/>
        <w:rPr>
          <w:rFonts w:ascii="Times New Roman" w:hAnsi="Times New Roman"/>
          <w:sz w:val="18"/>
          <w:szCs w:val="18"/>
        </w:rPr>
      </w:pPr>
    </w:p>
    <w:tbl>
      <w:tblPr>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827"/>
        <w:gridCol w:w="2126"/>
        <w:gridCol w:w="1560"/>
        <w:gridCol w:w="1275"/>
        <w:gridCol w:w="142"/>
        <w:gridCol w:w="1134"/>
        <w:gridCol w:w="142"/>
        <w:gridCol w:w="1417"/>
        <w:gridCol w:w="141"/>
        <w:gridCol w:w="2694"/>
      </w:tblGrid>
      <w:tr w:rsidR="00AF40BA" w:rsidRPr="00E47105" w:rsidTr="00011226">
        <w:tc>
          <w:tcPr>
            <w:tcW w:w="15025" w:type="dxa"/>
            <w:gridSpan w:val="11"/>
          </w:tcPr>
          <w:p w:rsidR="00AF40BA" w:rsidRPr="00011226" w:rsidRDefault="00AF40BA" w:rsidP="00011226">
            <w:pPr>
              <w:widowControl w:val="0"/>
              <w:autoSpaceDE w:val="0"/>
              <w:autoSpaceDN w:val="0"/>
              <w:spacing w:after="0" w:line="240" w:lineRule="auto"/>
              <w:rPr>
                <w:rFonts w:ascii="Times New Roman" w:hAnsi="Times New Roman"/>
                <w:b/>
                <w:sz w:val="18"/>
                <w:szCs w:val="18"/>
              </w:rPr>
            </w:pPr>
          </w:p>
          <w:p w:rsidR="00AF40BA" w:rsidRPr="00011226" w:rsidRDefault="00AF40BA" w:rsidP="00011226">
            <w:pPr>
              <w:widowControl w:val="0"/>
              <w:autoSpaceDE w:val="0"/>
              <w:autoSpaceDN w:val="0"/>
              <w:spacing w:after="0" w:line="240" w:lineRule="auto"/>
              <w:jc w:val="center"/>
              <w:rPr>
                <w:rFonts w:ascii="Times New Roman" w:hAnsi="Times New Roman"/>
                <w:b/>
                <w:sz w:val="18"/>
                <w:szCs w:val="18"/>
              </w:rPr>
            </w:pPr>
            <w:r w:rsidRPr="00011226">
              <w:rPr>
                <w:rFonts w:ascii="Times New Roman" w:hAnsi="Times New Roman"/>
                <w:b/>
                <w:sz w:val="18"/>
                <w:szCs w:val="18"/>
              </w:rPr>
              <w:t>2.</w:t>
            </w:r>
            <w:r w:rsidRPr="00011226">
              <w:rPr>
                <w:rFonts w:ascii="Times New Roman" w:hAnsi="Times New Roman"/>
                <w:sz w:val="18"/>
                <w:szCs w:val="18"/>
              </w:rPr>
              <w:t>Основное мероприятие:</w:t>
            </w:r>
            <w:r w:rsidRPr="00011226">
              <w:rPr>
                <w:rFonts w:ascii="Times New Roman" w:hAnsi="Times New Roman"/>
                <w:b/>
                <w:sz w:val="18"/>
                <w:szCs w:val="18"/>
              </w:rPr>
              <w:t xml:space="preserve"> «Совершенствование и развитие библиотечно-информационной деятельности»</w:t>
            </w:r>
          </w:p>
          <w:p w:rsidR="00AF40BA" w:rsidRPr="00011226" w:rsidRDefault="00AF40BA" w:rsidP="00011226">
            <w:pPr>
              <w:widowControl w:val="0"/>
              <w:autoSpaceDE w:val="0"/>
              <w:autoSpaceDN w:val="0"/>
              <w:spacing w:before="22" w:after="0" w:line="266" w:lineRule="auto"/>
              <w:ind w:left="113" w:right="146" w:firstLine="1"/>
              <w:rPr>
                <w:rFonts w:ascii="Times New Roman" w:hAnsi="Times New Roman"/>
                <w:w w:val="105"/>
                <w:sz w:val="18"/>
                <w:szCs w:val="18"/>
                <w:lang w:eastAsia="en-US"/>
              </w:rPr>
            </w:pP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2.1</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Обеспечение деятельности муниципального казенного учреждения культуры "Притобольная ЦБ"</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r w:rsidRPr="00011226">
              <w:rPr>
                <w:rFonts w:ascii="Times New Roman" w:hAnsi="Times New Roman"/>
                <w:sz w:val="18"/>
                <w:szCs w:val="18"/>
                <w:lang w:val="en-US" w:eastAsia="en-US"/>
              </w:rPr>
              <w:t>24930.0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8310.0</w:t>
            </w:r>
          </w:p>
        </w:tc>
        <w:tc>
          <w:tcPr>
            <w:tcW w:w="1276" w:type="dxa"/>
            <w:gridSpan w:val="2"/>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8310.0</w:t>
            </w:r>
          </w:p>
        </w:tc>
        <w:tc>
          <w:tcPr>
            <w:tcW w:w="1558" w:type="dxa"/>
            <w:gridSpan w:val="2"/>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8310.0</w:t>
            </w:r>
          </w:p>
        </w:tc>
        <w:tc>
          <w:tcPr>
            <w:tcW w:w="2694" w:type="dxa"/>
          </w:tcPr>
          <w:p w:rsidR="00AF40BA" w:rsidRPr="00011226" w:rsidRDefault="00AF40BA" w:rsidP="00011226">
            <w:pPr>
              <w:widowControl w:val="0"/>
              <w:autoSpaceDE w:val="0"/>
              <w:autoSpaceDN w:val="0"/>
              <w:spacing w:before="22" w:after="0" w:line="266" w:lineRule="auto"/>
              <w:ind w:left="113" w:right="146" w:firstLine="1"/>
              <w:rPr>
                <w:rFonts w:ascii="Times New Roman" w:hAnsi="Times New Roman"/>
                <w:w w:val="105"/>
                <w:sz w:val="18"/>
                <w:szCs w:val="18"/>
                <w:lang w:eastAsia="en-US"/>
              </w:rPr>
            </w:pPr>
            <w:r w:rsidRPr="00011226">
              <w:rPr>
                <w:rFonts w:ascii="Times New Roman" w:hAnsi="Times New Roman"/>
                <w:sz w:val="18"/>
                <w:szCs w:val="18"/>
                <w:lang w:eastAsia="en-US"/>
              </w:rPr>
              <w:t>Создание благоприятных условий для продуктивной деятельности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2.2</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sz w:val="18"/>
                <w:szCs w:val="18"/>
              </w:rPr>
              <w:t>Обеспечение Притобольной ЦБ библиотечной техникой (дневники, формуляры, вкладыши)</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 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15.0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w w:val="97"/>
                <w:sz w:val="18"/>
                <w:szCs w:val="18"/>
                <w:lang w:val="en-US" w:eastAsia="en-US"/>
              </w:rPr>
              <w:t>5.0</w:t>
            </w:r>
          </w:p>
        </w:tc>
        <w:tc>
          <w:tcPr>
            <w:tcW w:w="1276" w:type="dxa"/>
            <w:gridSpan w:val="2"/>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5.0</w:t>
            </w:r>
          </w:p>
        </w:tc>
        <w:tc>
          <w:tcPr>
            <w:tcW w:w="1558" w:type="dxa"/>
            <w:gridSpan w:val="2"/>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5.0</w:t>
            </w:r>
          </w:p>
        </w:tc>
        <w:tc>
          <w:tcPr>
            <w:tcW w:w="2694" w:type="dxa"/>
          </w:tcPr>
          <w:p w:rsidR="00AF40BA" w:rsidRPr="00011226" w:rsidRDefault="00AF40BA" w:rsidP="00011226">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Совершенствование системы библиотечного обслуживания</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2.3</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w w:val="105"/>
                <w:sz w:val="18"/>
                <w:szCs w:val="18"/>
                <w:lang w:eastAsia="en-US"/>
              </w:rPr>
              <w:t>Формирование информационных ресурсов на основе компьютеризации библиотечной сети района, программное обеспечение деятельности библиотек.</w:t>
            </w:r>
          </w:p>
          <w:p w:rsidR="00AF40BA" w:rsidRPr="00011226" w:rsidRDefault="00AF40BA" w:rsidP="00011226">
            <w:pPr>
              <w:widowControl w:val="0"/>
              <w:autoSpaceDE w:val="0"/>
              <w:autoSpaceDN w:val="0"/>
              <w:snapToGrid w:val="0"/>
              <w:spacing w:after="0" w:line="240" w:lineRule="auto"/>
              <w:ind w:firstLine="141"/>
              <w:jc w:val="both"/>
              <w:rPr>
                <w:rFonts w:ascii="Times New Roman" w:hAnsi="Times New Roman"/>
                <w:sz w:val="18"/>
                <w:szCs w:val="18"/>
              </w:rPr>
            </w:pPr>
            <w:r w:rsidRPr="00011226">
              <w:rPr>
                <w:rFonts w:ascii="Times New Roman" w:hAnsi="Times New Roman"/>
                <w:w w:val="105"/>
                <w:sz w:val="18"/>
                <w:szCs w:val="18"/>
              </w:rPr>
              <w:t xml:space="preserve">Создание официального сайта Притобольной ЦБ </w:t>
            </w:r>
            <w:r w:rsidRPr="00011226">
              <w:rPr>
                <w:rFonts w:ascii="Times New Roman" w:hAnsi="Times New Roman"/>
                <w:sz w:val="18"/>
                <w:szCs w:val="18"/>
              </w:rPr>
              <w:t>сверсией для слабовидящих.</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417" w:type="dxa"/>
            <w:gridSpan w:val="2"/>
          </w:tcPr>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w w:val="97"/>
                <w:sz w:val="18"/>
                <w:szCs w:val="18"/>
                <w:lang w:val="en-US" w:eastAsia="en-US"/>
              </w:rPr>
              <w:t>2.0</w:t>
            </w:r>
          </w:p>
        </w:tc>
        <w:tc>
          <w:tcPr>
            <w:tcW w:w="1276" w:type="dxa"/>
            <w:gridSpan w:val="2"/>
          </w:tcPr>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1558" w:type="dxa"/>
            <w:gridSpan w:val="2"/>
          </w:tcPr>
          <w:p w:rsidR="00AF40BA" w:rsidRPr="00011226" w:rsidRDefault="00AF40BA" w:rsidP="00011226">
            <w:pPr>
              <w:widowControl w:val="0"/>
              <w:autoSpaceDE w:val="0"/>
              <w:autoSpaceDN w:val="0"/>
              <w:spacing w:after="0" w:line="240" w:lineRule="exact"/>
              <w:ind w:left="281" w:right="279"/>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2694" w:type="dxa"/>
          </w:tcPr>
          <w:p w:rsidR="00AF40BA" w:rsidRPr="00011226" w:rsidRDefault="00AF40BA" w:rsidP="00011226">
            <w:pPr>
              <w:widowControl w:val="0"/>
              <w:autoSpaceDE w:val="0"/>
              <w:autoSpaceDN w:val="0"/>
              <w:spacing w:before="3" w:after="0" w:line="252" w:lineRule="auto"/>
              <w:ind w:left="110" w:right="197" w:firstLine="5"/>
              <w:rPr>
                <w:rFonts w:ascii="Times New Roman" w:hAnsi="Times New Roman"/>
                <w:sz w:val="18"/>
                <w:szCs w:val="18"/>
                <w:lang w:eastAsia="en-US"/>
              </w:rPr>
            </w:pPr>
            <w:r w:rsidRPr="00011226">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AF40BA" w:rsidRPr="00011226" w:rsidRDefault="00AF40BA" w:rsidP="00011226">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технологий</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2.4</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011226">
              <w:rPr>
                <w:rFonts w:ascii="Times New Roman" w:hAnsi="Times New Roman"/>
                <w:w w:val="105"/>
                <w:sz w:val="18"/>
                <w:szCs w:val="18"/>
                <w:lang w:eastAsia="en-US"/>
              </w:rPr>
              <w:t>Сохранение, комплектование, эффективное использование библиотечного фонда района, подписка на периодические издания,</w:t>
            </w:r>
          </w:p>
          <w:p w:rsidR="00AF40BA" w:rsidRPr="00011226" w:rsidRDefault="00AF40BA" w:rsidP="00011226">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011226">
              <w:rPr>
                <w:rFonts w:ascii="Times New Roman" w:hAnsi="Times New Roman"/>
                <w:sz w:val="18"/>
                <w:szCs w:val="18"/>
                <w:lang w:eastAsia="en-US"/>
              </w:rPr>
              <w:t>комплектования библиотек учебной, отраслевой, детской литературой</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180,0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60.0</w:t>
            </w:r>
          </w:p>
          <w:p w:rsidR="00AF40BA" w:rsidRPr="00011226" w:rsidRDefault="00AF40BA" w:rsidP="00011226">
            <w:pPr>
              <w:widowControl w:val="0"/>
              <w:autoSpaceDE w:val="0"/>
              <w:autoSpaceDN w:val="0"/>
              <w:spacing w:after="0" w:line="251" w:lineRule="exact"/>
              <w:ind w:left="32"/>
              <w:jc w:val="center"/>
              <w:rPr>
                <w:rFonts w:ascii="Times New Roman" w:hAnsi="Times New Roman"/>
                <w:w w:val="97"/>
                <w:sz w:val="18"/>
                <w:szCs w:val="18"/>
                <w:lang w:val="en-US" w:eastAsia="en-US"/>
              </w:rPr>
            </w:pPr>
            <w:r w:rsidRPr="00011226">
              <w:rPr>
                <w:rFonts w:ascii="Times New Roman" w:hAnsi="Times New Roman"/>
                <w:sz w:val="18"/>
                <w:szCs w:val="18"/>
                <w:lang w:val="en-US" w:eastAsia="en-US"/>
              </w:rPr>
              <w:t>(30подписка +30 книги)</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60.0</w:t>
            </w:r>
          </w:p>
          <w:p w:rsidR="00AF40BA" w:rsidRPr="00011226" w:rsidRDefault="00AF40BA" w:rsidP="00011226">
            <w:pPr>
              <w:widowControl w:val="0"/>
              <w:autoSpaceDE w:val="0"/>
              <w:autoSpaceDN w:val="0"/>
              <w:spacing w:after="0" w:line="251" w:lineRule="exact"/>
              <w:ind w:left="30"/>
              <w:jc w:val="center"/>
              <w:rPr>
                <w:rFonts w:ascii="Times New Roman" w:hAnsi="Times New Roman"/>
                <w:sz w:val="18"/>
                <w:szCs w:val="18"/>
                <w:lang w:val="en-US" w:eastAsia="en-US"/>
              </w:rPr>
            </w:pPr>
            <w:r w:rsidRPr="00011226">
              <w:rPr>
                <w:rFonts w:ascii="Times New Roman" w:hAnsi="Times New Roman"/>
                <w:sz w:val="18"/>
                <w:szCs w:val="18"/>
                <w:lang w:val="en-US" w:eastAsia="en-US"/>
              </w:rPr>
              <w:t>(30подписка +30 книги)</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60.0</w:t>
            </w:r>
          </w:p>
          <w:p w:rsidR="00AF40BA" w:rsidRPr="00011226" w:rsidRDefault="00AF40BA" w:rsidP="00011226">
            <w:pPr>
              <w:widowControl w:val="0"/>
              <w:tabs>
                <w:tab w:val="left" w:pos="1558"/>
              </w:tabs>
              <w:autoSpaceDE w:val="0"/>
              <w:autoSpaceDN w:val="0"/>
              <w:spacing w:after="0" w:line="240" w:lineRule="exact"/>
              <w:ind w:right="141"/>
              <w:jc w:val="center"/>
              <w:rPr>
                <w:rFonts w:ascii="Times New Roman" w:hAnsi="Times New Roman"/>
                <w:sz w:val="18"/>
                <w:szCs w:val="18"/>
                <w:lang w:val="en-US" w:eastAsia="en-US"/>
              </w:rPr>
            </w:pPr>
            <w:r w:rsidRPr="00011226">
              <w:rPr>
                <w:rFonts w:ascii="Times New Roman" w:hAnsi="Times New Roman"/>
                <w:sz w:val="18"/>
                <w:szCs w:val="18"/>
                <w:lang w:val="en-US" w:eastAsia="en-US"/>
              </w:rPr>
              <w:t>(30подписка +30 книги)</w:t>
            </w:r>
          </w:p>
        </w:tc>
        <w:tc>
          <w:tcPr>
            <w:tcW w:w="2694" w:type="dxa"/>
          </w:tcPr>
          <w:p w:rsidR="00AF40BA" w:rsidRPr="00011226" w:rsidRDefault="00AF40BA" w:rsidP="00011226">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011226">
              <w:rPr>
                <w:rFonts w:ascii="Times New Roman" w:hAnsi="Times New Roman"/>
                <w:w w:val="105"/>
                <w:sz w:val="18"/>
                <w:szCs w:val="18"/>
                <w:lang w:eastAsia="en-US"/>
              </w:rPr>
              <w:t xml:space="preserve">Развитие системы формирования </w:t>
            </w:r>
            <w:r w:rsidRPr="00011226">
              <w:rPr>
                <w:rFonts w:ascii="Times New Roman" w:hAnsi="Times New Roman"/>
                <w:sz w:val="18"/>
                <w:szCs w:val="18"/>
                <w:lang w:eastAsia="en-US"/>
              </w:rPr>
              <w:t xml:space="preserve">книжных </w:t>
            </w:r>
            <w:r w:rsidRPr="00011226">
              <w:rPr>
                <w:rFonts w:ascii="Times New Roman" w:hAnsi="Times New Roman"/>
                <w:w w:val="105"/>
                <w:sz w:val="18"/>
                <w:szCs w:val="18"/>
                <w:lang w:eastAsia="en-US"/>
              </w:rPr>
              <w:t>фондов, увеличение подписных изданий в библиотеках района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2.5</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011226">
              <w:rPr>
                <w:rFonts w:ascii="Times New Roman" w:hAnsi="Times New Roman"/>
                <w:w w:val="105"/>
                <w:sz w:val="18"/>
                <w:szCs w:val="18"/>
                <w:lang w:eastAsia="en-US"/>
              </w:rPr>
              <w:t>Районный  конкурс  «Лучшая</w:t>
            </w:r>
            <w:r w:rsidRPr="00011226">
              <w:rPr>
                <w:rFonts w:ascii="Times New Roman" w:hAnsi="Times New Roman"/>
                <w:w w:val="105"/>
                <w:sz w:val="18"/>
                <w:szCs w:val="18"/>
                <w:lang w:eastAsia="en-US"/>
              </w:rPr>
              <w:tab/>
            </w:r>
            <w:r w:rsidRPr="00011226">
              <w:rPr>
                <w:rFonts w:ascii="Times New Roman" w:hAnsi="Times New Roman"/>
                <w:spacing w:val="-1"/>
                <w:sz w:val="18"/>
                <w:szCs w:val="18"/>
                <w:lang w:eastAsia="en-US"/>
              </w:rPr>
              <w:t xml:space="preserve">библиотека </w:t>
            </w:r>
            <w:r w:rsidRPr="00011226">
              <w:rPr>
                <w:rFonts w:ascii="Times New Roman" w:hAnsi="Times New Roman"/>
                <w:w w:val="105"/>
                <w:sz w:val="18"/>
                <w:szCs w:val="18"/>
                <w:lang w:eastAsia="en-US"/>
              </w:rPr>
              <w:t>года»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15.0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2694" w:type="dxa"/>
          </w:tcPr>
          <w:p w:rsidR="00AF40BA" w:rsidRPr="00011226" w:rsidRDefault="00AF40BA" w:rsidP="00011226">
            <w:pPr>
              <w:widowControl w:val="0"/>
              <w:autoSpaceDE w:val="0"/>
              <w:autoSpaceDN w:val="0"/>
              <w:spacing w:before="12" w:after="0" w:line="249" w:lineRule="auto"/>
              <w:ind w:left="113" w:right="83" w:hanging="4"/>
              <w:rPr>
                <w:rFonts w:ascii="Times New Roman" w:hAnsi="Times New Roman"/>
                <w:sz w:val="18"/>
                <w:szCs w:val="18"/>
                <w:lang w:eastAsia="en-US"/>
              </w:rPr>
            </w:pPr>
            <w:r w:rsidRPr="00011226">
              <w:rPr>
                <w:rFonts w:ascii="Times New Roman" w:hAnsi="Times New Roman"/>
                <w:w w:val="105"/>
                <w:sz w:val="18"/>
                <w:szCs w:val="18"/>
                <w:lang w:eastAsia="en-US"/>
              </w:rPr>
              <w:t>Привлечение внимания к профессии</w:t>
            </w:r>
          </w:p>
          <w:p w:rsidR="00AF40BA" w:rsidRPr="00011226" w:rsidRDefault="00AF40BA" w:rsidP="00011226">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011226">
              <w:rPr>
                <w:rFonts w:ascii="Times New Roman" w:hAnsi="Times New Roman"/>
                <w:w w:val="105"/>
                <w:sz w:val="18"/>
                <w:szCs w:val="18"/>
                <w:lang w:eastAsia="en-US"/>
              </w:rPr>
              <w:t>библиотекаря</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2.6</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w w:val="105"/>
                <w:sz w:val="18"/>
                <w:szCs w:val="18"/>
                <w:lang w:eastAsia="en-US"/>
              </w:rPr>
            </w:pPr>
            <w:r w:rsidRPr="00011226">
              <w:rPr>
                <w:rFonts w:ascii="Times New Roman" w:hAnsi="Times New Roman"/>
                <w:sz w:val="18"/>
                <w:szCs w:val="18"/>
                <w:lang w:eastAsia="en-US"/>
              </w:rPr>
              <w:t>Издательская деятельность в рамках реализации краеведческой программы «Возрождение»</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40.0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20.0</w:t>
            </w:r>
          </w:p>
        </w:tc>
        <w:tc>
          <w:tcPr>
            <w:tcW w:w="2694" w:type="dxa"/>
          </w:tcPr>
          <w:p w:rsidR="00AF40BA" w:rsidRPr="00011226" w:rsidRDefault="00AF40BA" w:rsidP="00011226">
            <w:pPr>
              <w:widowControl w:val="0"/>
              <w:autoSpaceDE w:val="0"/>
              <w:autoSpaceDN w:val="0"/>
              <w:spacing w:before="12" w:after="0" w:line="249" w:lineRule="auto"/>
              <w:ind w:left="113" w:right="83" w:hanging="4"/>
              <w:rPr>
                <w:rFonts w:ascii="Times New Roman" w:hAnsi="Times New Roman"/>
                <w:w w:val="105"/>
                <w:sz w:val="18"/>
                <w:szCs w:val="18"/>
                <w:lang w:val="en-US" w:eastAsia="en-US"/>
              </w:rPr>
            </w:pPr>
            <w:r w:rsidRPr="00011226">
              <w:rPr>
                <w:rFonts w:ascii="Times New Roman" w:hAnsi="Times New Roman"/>
                <w:sz w:val="18"/>
                <w:szCs w:val="18"/>
                <w:lang w:val="en-US" w:eastAsia="en-US"/>
              </w:rPr>
              <w:t>Пропагандакраеведческихзнаний</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2.7</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r w:rsidRPr="00011226">
              <w:rPr>
                <w:rFonts w:ascii="Times New Roman" w:hAnsi="Times New Roman"/>
                <w:sz w:val="18"/>
                <w:szCs w:val="18"/>
                <w:lang w:eastAsia="en-US"/>
              </w:rPr>
              <w:t xml:space="preserve">Реализация программы по военно-патриотическому воспитанию молодежи «Ты тоже родился в России», проведение мероприятий ко Дню </w:t>
            </w:r>
            <w:r w:rsidRPr="00011226">
              <w:rPr>
                <w:rFonts w:ascii="Times New Roman" w:hAnsi="Times New Roman"/>
                <w:sz w:val="18"/>
                <w:szCs w:val="18"/>
                <w:lang w:val="en-US" w:eastAsia="en-US"/>
              </w:rPr>
              <w:t>Победы в Великой Отечественной войне</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2694" w:type="dxa"/>
          </w:tcPr>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sz w:val="18"/>
                <w:szCs w:val="18"/>
                <w:lang w:val="en-US" w:eastAsia="en-US"/>
              </w:rPr>
            </w:pPr>
            <w:r w:rsidRPr="00011226">
              <w:rPr>
                <w:rFonts w:ascii="Times New Roman" w:hAnsi="Times New Roman"/>
                <w:w w:val="110"/>
                <w:sz w:val="18"/>
                <w:szCs w:val="18"/>
                <w:lang w:val="en-US" w:eastAsia="en-US"/>
              </w:rPr>
              <w:t>Патриотическое воспитание подрастающего</w:t>
            </w:r>
          </w:p>
          <w:p w:rsidR="00AF40BA" w:rsidRPr="00011226" w:rsidRDefault="00AF40BA" w:rsidP="00011226">
            <w:pPr>
              <w:widowControl w:val="0"/>
              <w:autoSpaceDE w:val="0"/>
              <w:autoSpaceDN w:val="0"/>
              <w:spacing w:before="12" w:after="0" w:line="249" w:lineRule="auto"/>
              <w:ind w:left="113" w:right="83" w:hanging="4"/>
              <w:rPr>
                <w:rFonts w:ascii="Times New Roman" w:hAnsi="Times New Roman"/>
                <w:w w:val="105"/>
                <w:sz w:val="18"/>
                <w:szCs w:val="18"/>
                <w:lang w:val="en-US" w:eastAsia="en-US"/>
              </w:rPr>
            </w:pPr>
            <w:r w:rsidRPr="00011226">
              <w:rPr>
                <w:rFonts w:ascii="Times New Roman" w:hAnsi="Times New Roman"/>
                <w:w w:val="110"/>
                <w:sz w:val="18"/>
                <w:szCs w:val="18"/>
                <w:lang w:val="en-US" w:eastAsia="en-US"/>
              </w:rPr>
              <w:t xml:space="preserve"> поколения</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2.8</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Работа клуба по правовому для старшеклассников «Лига»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2.5</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0.5</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2694" w:type="dxa"/>
          </w:tcPr>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Правовое воспитание молодежи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2.9</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Работа поэтической гостиной для старшеклассников «Алые паруса»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3.5</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1.5</w:t>
            </w:r>
          </w:p>
        </w:tc>
        <w:tc>
          <w:tcPr>
            <w:tcW w:w="2694" w:type="dxa"/>
          </w:tcPr>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Развитие творчества подрастающего поколения</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2.10</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Работа семейного клуба «Ромашковое счастье»</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2.0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0.5</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0.5</w:t>
            </w:r>
          </w:p>
        </w:tc>
        <w:tc>
          <w:tcPr>
            <w:tcW w:w="2694" w:type="dxa"/>
          </w:tcPr>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Пропаганда семейных ценностей</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2.11</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r w:rsidRPr="00011226">
              <w:rPr>
                <w:rFonts w:ascii="Times New Roman" w:hAnsi="Times New Roman"/>
                <w:sz w:val="18"/>
                <w:szCs w:val="18"/>
                <w:lang w:eastAsia="en-US"/>
              </w:rPr>
              <w:t xml:space="preserve">Приобретение мебели, книжных стеллажей в Притобольную </w:t>
            </w:r>
            <w:r w:rsidRPr="00011226">
              <w:rPr>
                <w:rFonts w:ascii="Times New Roman" w:hAnsi="Times New Roman"/>
                <w:sz w:val="18"/>
                <w:szCs w:val="18"/>
                <w:lang w:val="en-US" w:eastAsia="en-US"/>
              </w:rPr>
              <w:t xml:space="preserve">ЦБ                                                                                 </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300.0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100.0</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100.0</w:t>
            </w:r>
          </w:p>
        </w:tc>
        <w:tc>
          <w:tcPr>
            <w:tcW w:w="2694" w:type="dxa"/>
          </w:tcPr>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Улучшение условий труда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2.12</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lang w:val="en-US"/>
              </w:rPr>
            </w:pPr>
            <w:r w:rsidRPr="00011226">
              <w:rPr>
                <w:rFonts w:ascii="Times New Roman" w:hAnsi="Times New Roman"/>
                <w:sz w:val="18"/>
                <w:szCs w:val="18"/>
                <w:lang w:val="en-US"/>
              </w:rPr>
              <w:t>Приобретение компьютера в    Центральную библиотеку</w:t>
            </w:r>
          </w:p>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Притобольная ЦБ</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50.0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2694" w:type="dxa"/>
          </w:tcPr>
          <w:p w:rsidR="00AF40BA" w:rsidRPr="00011226" w:rsidRDefault="00AF40BA" w:rsidP="00011226">
            <w:pPr>
              <w:widowControl w:val="0"/>
              <w:autoSpaceDE w:val="0"/>
              <w:autoSpaceDN w:val="0"/>
              <w:spacing w:before="3" w:after="0" w:line="252" w:lineRule="auto"/>
              <w:ind w:left="110" w:right="197" w:firstLine="5"/>
              <w:rPr>
                <w:rFonts w:ascii="Times New Roman" w:hAnsi="Times New Roman"/>
                <w:sz w:val="18"/>
                <w:szCs w:val="18"/>
                <w:lang w:eastAsia="en-US"/>
              </w:rPr>
            </w:pPr>
            <w:r w:rsidRPr="00011226">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011226">
              <w:rPr>
                <w:rFonts w:ascii="Times New Roman" w:hAnsi="Times New Roman"/>
                <w:w w:val="105"/>
                <w:sz w:val="18"/>
                <w:szCs w:val="18"/>
                <w:lang w:val="en-US" w:eastAsia="en-US"/>
              </w:rPr>
              <w:t>технологий</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b/>
                <w:sz w:val="18"/>
                <w:szCs w:val="18"/>
                <w:lang w:val="en-US"/>
              </w:rPr>
              <w:t>Итого</w:t>
            </w:r>
            <w:r w:rsidRPr="00011226">
              <w:rPr>
                <w:rFonts w:ascii="Times New Roman" w:hAnsi="Times New Roman"/>
                <w:b/>
                <w:w w:val="105"/>
                <w:sz w:val="18"/>
                <w:szCs w:val="18"/>
                <w:lang w:val="en-US"/>
              </w:rPr>
              <w:t>:</w:t>
            </w:r>
          </w:p>
        </w:tc>
        <w:tc>
          <w:tcPr>
            <w:tcW w:w="1560" w:type="dxa"/>
          </w:tcPr>
          <w:p w:rsidR="00AF40BA" w:rsidRPr="00011226" w:rsidRDefault="00AF40BA" w:rsidP="00011226">
            <w:pPr>
              <w:widowControl w:val="0"/>
              <w:autoSpaceDE w:val="0"/>
              <w:autoSpaceDN w:val="0"/>
              <w:spacing w:before="1" w:after="0" w:line="254" w:lineRule="auto"/>
              <w:ind w:left="114" w:firstLine="2"/>
              <w:rPr>
                <w:rFonts w:ascii="Times New Roman" w:hAnsi="Times New Roman"/>
                <w:b/>
                <w:sz w:val="18"/>
                <w:szCs w:val="18"/>
                <w:lang w:val="en-US" w:eastAsia="en-US"/>
              </w:rPr>
            </w:pPr>
            <w:r w:rsidRPr="00011226">
              <w:rPr>
                <w:rFonts w:ascii="Times New Roman" w:hAnsi="Times New Roman"/>
                <w:b/>
                <w:sz w:val="18"/>
                <w:szCs w:val="18"/>
                <w:lang w:val="en-US" w:eastAsia="en-US"/>
              </w:rPr>
              <w:t>25547.0</w:t>
            </w:r>
          </w:p>
        </w:tc>
        <w:tc>
          <w:tcPr>
            <w:tcW w:w="1417"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8545.5</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8495.5</w:t>
            </w:r>
          </w:p>
        </w:tc>
        <w:tc>
          <w:tcPr>
            <w:tcW w:w="1558"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8506.0</w:t>
            </w:r>
          </w:p>
        </w:tc>
        <w:tc>
          <w:tcPr>
            <w:tcW w:w="2694" w:type="dxa"/>
          </w:tcPr>
          <w:p w:rsidR="00AF40BA" w:rsidRPr="00011226" w:rsidRDefault="00AF40BA" w:rsidP="00011226">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p>
        </w:tc>
      </w:tr>
      <w:tr w:rsidR="00AF40BA" w:rsidRPr="00E47105" w:rsidTr="00011226">
        <w:tc>
          <w:tcPr>
            <w:tcW w:w="15025" w:type="dxa"/>
            <w:gridSpan w:val="11"/>
          </w:tcPr>
          <w:p w:rsidR="00AF40BA" w:rsidRPr="00011226" w:rsidRDefault="00AF40BA" w:rsidP="00011226">
            <w:pPr>
              <w:widowControl w:val="0"/>
              <w:autoSpaceDE w:val="0"/>
              <w:autoSpaceDN w:val="0"/>
              <w:spacing w:before="27" w:after="0" w:line="264" w:lineRule="auto"/>
              <w:ind w:left="1440" w:right="302"/>
              <w:jc w:val="center"/>
              <w:rPr>
                <w:rFonts w:ascii="Times New Roman" w:hAnsi="Times New Roman"/>
                <w:w w:val="110"/>
                <w:sz w:val="18"/>
                <w:szCs w:val="18"/>
                <w:lang w:eastAsia="en-US"/>
              </w:rPr>
            </w:pPr>
            <w:r w:rsidRPr="00011226">
              <w:rPr>
                <w:rFonts w:ascii="Times New Roman" w:hAnsi="Times New Roman"/>
                <w:b/>
                <w:sz w:val="18"/>
                <w:szCs w:val="18"/>
                <w:lang w:eastAsia="en-US"/>
              </w:rPr>
              <w:t>3.Основное мероприятие: «Развитие дополнительного образования в сфере культуры»</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3.1</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Обеспечение деятельности муниципального казенного  образовательного учреждения дополнительного образования детей Глядянской ДМШ</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9240.0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3062.0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3082.0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3096</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10"/>
                <w:sz w:val="18"/>
                <w:szCs w:val="18"/>
                <w:lang w:eastAsia="en-US"/>
              </w:rPr>
            </w:pPr>
            <w:r w:rsidRPr="00011226">
              <w:rPr>
                <w:rFonts w:ascii="Times New Roman" w:hAnsi="Times New Roman"/>
                <w:sz w:val="18"/>
                <w:szCs w:val="18"/>
                <w:lang w:eastAsia="en-US"/>
              </w:rPr>
              <w:t>Создание благоприятных условий  для продуктивной деятельности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3.2</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Работа по приведению Глядянской ДМШ Федеральным нормам Роспотребнадзора, Пожнадзора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20.0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sz w:val="18"/>
                <w:szCs w:val="18"/>
                <w:lang w:eastAsia="en-US"/>
              </w:rPr>
            </w:pPr>
            <w:r w:rsidRPr="00011226">
              <w:rPr>
                <w:rFonts w:ascii="Times New Roman" w:hAnsi="Times New Roman"/>
                <w:sz w:val="18"/>
                <w:szCs w:val="18"/>
                <w:lang w:eastAsia="en-US"/>
              </w:rPr>
              <w:t>Создание благоприятных условий  для продуктивной деятельности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3.3</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Участие в зональных, областных, региональных конкурсах и фестивалях</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30.0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10.0</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011226">
              <w:rPr>
                <w:rFonts w:ascii="Times New Roman" w:hAnsi="Times New Roman"/>
                <w:w w:val="105"/>
                <w:sz w:val="18"/>
                <w:szCs w:val="18"/>
                <w:lang w:val="en-US" w:eastAsia="en-US"/>
              </w:rPr>
              <w:t>Повышениеисполнительскогоуровня</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3.4</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Проведение конкурсов, олимпиад зонального методического объединения на базе Глядянской ДМШ</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011226">
              <w:rPr>
                <w:rFonts w:ascii="Times New Roman" w:hAnsi="Times New Roman"/>
                <w:w w:val="105"/>
                <w:sz w:val="18"/>
                <w:szCs w:val="18"/>
                <w:lang w:val="en-US" w:eastAsia="en-US"/>
              </w:rPr>
              <w:t>Повышениеисполнительскогоуровня</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3.5</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r w:rsidRPr="00011226">
              <w:rPr>
                <w:rFonts w:ascii="Times New Roman" w:hAnsi="Times New Roman"/>
                <w:sz w:val="18"/>
                <w:szCs w:val="18"/>
                <w:lang w:eastAsia="en-US"/>
              </w:rPr>
              <w:t xml:space="preserve">Разработка модели взаимодействия «Музыкальная школа – учреждение среднего профессионального образования» (проведение консультации, мастер – классов  ведущих преподавателей ГКУСПО «Курганский областной музыкальный колледж им. </w:t>
            </w:r>
            <w:r w:rsidRPr="00011226">
              <w:rPr>
                <w:rFonts w:ascii="Times New Roman" w:hAnsi="Times New Roman"/>
                <w:sz w:val="18"/>
                <w:szCs w:val="18"/>
                <w:lang w:val="en-US" w:eastAsia="en-US"/>
              </w:rPr>
              <w:t>Шостаковича»</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Повышение профессионального мастерства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3.6</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Участие в областном смотре – конкурсе творческих, научно – методических работ преподавателей</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Повышение профессионального мастерства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3.7</w:t>
            </w: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Ремонт и настройка музыкальных инструментов Глядянской  ДМШ</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45.0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15.0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15.0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15.0</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11226">
              <w:rPr>
                <w:rFonts w:ascii="Times New Roman" w:hAnsi="Times New Roman"/>
                <w:sz w:val="18"/>
                <w:szCs w:val="18"/>
                <w:lang w:eastAsia="en-US"/>
              </w:rPr>
              <w:t>Создание благоприятных условий  для продуктивной деятельности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3.8</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lang w:val="en-US"/>
              </w:rPr>
            </w:pPr>
            <w:r w:rsidRPr="00011226">
              <w:rPr>
                <w:rFonts w:ascii="Times New Roman" w:hAnsi="Times New Roman"/>
                <w:sz w:val="18"/>
                <w:szCs w:val="18"/>
                <w:lang w:val="en-US"/>
              </w:rPr>
              <w:t>Приобретение баяна для Глядянской ДМШ</w:t>
            </w:r>
          </w:p>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200.0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Повышение профессионального мастерства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3.9</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Приобретение проектора для интерактивной доски</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33.0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33.0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b/>
                <w:sz w:val="18"/>
                <w:szCs w:val="18"/>
                <w:lang w:val="en-US"/>
              </w:rPr>
              <w:t>Итого</w:t>
            </w:r>
            <w:r w:rsidRPr="00011226">
              <w:rPr>
                <w:rFonts w:ascii="Times New Roman" w:hAnsi="Times New Roman"/>
                <w:b/>
                <w:w w:val="105"/>
                <w:sz w:val="18"/>
                <w:szCs w:val="18"/>
                <w:lang w:val="en-US"/>
              </w:rPr>
              <w:t>:</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011226">
              <w:rPr>
                <w:rFonts w:ascii="Times New Roman" w:hAnsi="Times New Roman"/>
                <w:b/>
                <w:sz w:val="18"/>
                <w:szCs w:val="18"/>
                <w:lang w:val="en-US" w:eastAsia="en-US"/>
              </w:rPr>
              <w:t>9583.0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3345.0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3112.0</w:t>
            </w:r>
          </w:p>
        </w:tc>
        <w:tc>
          <w:tcPr>
            <w:tcW w:w="1700" w:type="dxa"/>
            <w:gridSpan w:val="3"/>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3126.0</w:t>
            </w:r>
          </w:p>
        </w:tc>
        <w:tc>
          <w:tcPr>
            <w:tcW w:w="2694" w:type="dxa"/>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AF40BA" w:rsidRPr="00E47105" w:rsidTr="00011226">
        <w:tc>
          <w:tcPr>
            <w:tcW w:w="15025" w:type="dxa"/>
            <w:gridSpan w:val="11"/>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11226">
              <w:rPr>
                <w:rFonts w:ascii="Times New Roman" w:hAnsi="Times New Roman"/>
                <w:b/>
                <w:sz w:val="18"/>
                <w:szCs w:val="18"/>
                <w:lang w:eastAsia="en-US"/>
              </w:rPr>
              <w:t>Задача: создание благоприятных условий для устойчивого развития сферы культуры Притобольного района, развитие и обновления материально-технической базы учреждений культуры, кадровое обеспечение.</w:t>
            </w:r>
          </w:p>
        </w:tc>
      </w:tr>
      <w:tr w:rsidR="00AF40BA" w:rsidRPr="00E47105" w:rsidTr="00011226">
        <w:tc>
          <w:tcPr>
            <w:tcW w:w="15025" w:type="dxa"/>
            <w:gridSpan w:val="11"/>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rPr>
            </w:pPr>
            <w:r w:rsidRPr="00011226">
              <w:rPr>
                <w:rFonts w:ascii="Times New Roman" w:hAnsi="Times New Roman"/>
                <w:b/>
                <w:sz w:val="18"/>
                <w:szCs w:val="18"/>
              </w:rPr>
              <w:t>4. Основное мероприятие «Организационное  и материально техническое обеспечение</w:t>
            </w:r>
          </w:p>
          <w:p w:rsidR="00AF40BA" w:rsidRPr="00011226" w:rsidRDefault="00AF40BA" w:rsidP="00011226">
            <w:pPr>
              <w:widowControl w:val="0"/>
              <w:autoSpaceDE w:val="0"/>
              <w:autoSpaceDN w:val="0"/>
              <w:spacing w:before="27" w:after="0" w:line="264" w:lineRule="auto"/>
              <w:ind w:left="111" w:right="68" w:firstLine="4"/>
              <w:jc w:val="center"/>
              <w:rPr>
                <w:rFonts w:ascii="Times New Roman" w:hAnsi="Times New Roman"/>
                <w:w w:val="105"/>
                <w:sz w:val="18"/>
                <w:szCs w:val="18"/>
                <w:lang w:val="en-US" w:eastAsia="en-US"/>
              </w:rPr>
            </w:pPr>
            <w:r w:rsidRPr="00011226">
              <w:rPr>
                <w:rFonts w:ascii="Times New Roman" w:hAnsi="Times New Roman"/>
                <w:b/>
                <w:sz w:val="18"/>
                <w:szCs w:val="18"/>
                <w:lang w:val="en-US" w:eastAsia="en-US"/>
              </w:rPr>
              <w:t>деятельности в сфере культуры»</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4.1</w:t>
            </w:r>
          </w:p>
        </w:tc>
        <w:tc>
          <w:tcPr>
            <w:tcW w:w="3827" w:type="dxa"/>
            <w:tcBorders>
              <w:right w:val="single" w:sz="2" w:space="0" w:color="000000"/>
            </w:tcBorders>
          </w:tcPr>
          <w:p w:rsidR="00AF40BA" w:rsidRPr="00011226" w:rsidRDefault="00AF40BA" w:rsidP="00011226">
            <w:pPr>
              <w:widowControl w:val="0"/>
              <w:autoSpaceDE w:val="0"/>
              <w:autoSpaceDN w:val="0"/>
              <w:spacing w:after="0" w:line="240" w:lineRule="auto"/>
              <w:ind w:firstLine="285"/>
              <w:rPr>
                <w:rFonts w:ascii="Times New Roman" w:hAnsi="Times New Roman"/>
                <w:sz w:val="18"/>
                <w:szCs w:val="18"/>
              </w:rPr>
            </w:pPr>
            <w:r w:rsidRPr="00011226">
              <w:rPr>
                <w:rFonts w:ascii="Times New Roman" w:hAnsi="Times New Roman"/>
                <w:sz w:val="18"/>
                <w:szCs w:val="18"/>
              </w:rPr>
              <w:t>Обеспечение деятельности аппарата Отдела культуры, централизованной бухгалтерии Отдела культуры, хозяйственного персонала Отдела культуры</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 xml:space="preserve">Отдел культуры </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p>
        </w:tc>
        <w:tc>
          <w:tcPr>
            <w:tcW w:w="1560"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r w:rsidRPr="00011226">
              <w:rPr>
                <w:rFonts w:ascii="Times New Roman" w:hAnsi="Times New Roman"/>
                <w:sz w:val="18"/>
                <w:szCs w:val="18"/>
                <w:lang w:val="en-US" w:eastAsia="en-US"/>
              </w:rPr>
              <w:t>11946.0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3982.0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3982.0</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3982.0</w:t>
            </w:r>
          </w:p>
        </w:tc>
        <w:tc>
          <w:tcPr>
            <w:tcW w:w="2835" w:type="dxa"/>
            <w:gridSpan w:val="2"/>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11226">
              <w:rPr>
                <w:rFonts w:ascii="Times New Roman" w:hAnsi="Times New Roman"/>
                <w:sz w:val="18"/>
                <w:szCs w:val="18"/>
                <w:lang w:eastAsia="en-US"/>
              </w:rPr>
              <w:t>Создание благоприятных условий  для продуктивной деятельности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b/>
                <w:sz w:val="18"/>
                <w:szCs w:val="18"/>
                <w:lang w:val="en-US"/>
              </w:rPr>
              <w:t>Итого</w:t>
            </w:r>
            <w:r w:rsidRPr="00011226">
              <w:rPr>
                <w:rFonts w:ascii="Times New Roman" w:hAnsi="Times New Roman"/>
                <w:b/>
                <w:w w:val="105"/>
                <w:sz w:val="18"/>
                <w:szCs w:val="18"/>
                <w:lang w:val="en-US"/>
              </w:rPr>
              <w:t>:</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011226">
              <w:rPr>
                <w:rFonts w:ascii="Times New Roman" w:hAnsi="Times New Roman"/>
                <w:b/>
                <w:sz w:val="18"/>
                <w:szCs w:val="18"/>
                <w:lang w:val="en-US" w:eastAsia="en-US"/>
              </w:rPr>
              <w:t>11946.0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3982.0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3982.0</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3982.0</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p>
        </w:tc>
      </w:tr>
      <w:tr w:rsidR="00AF40BA" w:rsidRPr="00E47105" w:rsidTr="00011226">
        <w:tc>
          <w:tcPr>
            <w:tcW w:w="15025" w:type="dxa"/>
            <w:gridSpan w:val="11"/>
          </w:tcPr>
          <w:p w:rsidR="00AF40BA" w:rsidRPr="00011226" w:rsidRDefault="00AF40BA" w:rsidP="00011226">
            <w:pPr>
              <w:widowControl w:val="0"/>
              <w:autoSpaceDE w:val="0"/>
              <w:autoSpaceDN w:val="0"/>
              <w:spacing w:before="10" w:after="0" w:line="240" w:lineRule="auto"/>
              <w:ind w:left="116" w:firstLine="708"/>
              <w:rPr>
                <w:rFonts w:ascii="Times New Roman" w:hAnsi="Times New Roman"/>
                <w:w w:val="110"/>
                <w:sz w:val="18"/>
                <w:szCs w:val="18"/>
                <w:lang w:val="en-US" w:eastAsia="en-US"/>
              </w:rPr>
            </w:pPr>
          </w:p>
          <w:p w:rsidR="00AF40BA" w:rsidRPr="00011226" w:rsidRDefault="00AF40BA" w:rsidP="00011226">
            <w:pPr>
              <w:widowControl w:val="0"/>
              <w:autoSpaceDE w:val="0"/>
              <w:autoSpaceDN w:val="0"/>
              <w:spacing w:before="10" w:after="0" w:line="240" w:lineRule="auto"/>
              <w:rPr>
                <w:rFonts w:ascii="Times New Roman" w:hAnsi="Times New Roman"/>
                <w:w w:val="110"/>
                <w:sz w:val="18"/>
                <w:szCs w:val="18"/>
                <w:lang w:val="en-US" w:eastAsia="en-US"/>
              </w:rPr>
            </w:pPr>
          </w:p>
          <w:tbl>
            <w:tblPr>
              <w:tblW w:w="150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6"/>
              <w:gridCol w:w="3969"/>
              <w:gridCol w:w="1969"/>
              <w:gridCol w:w="1560"/>
              <w:gridCol w:w="1275"/>
              <w:gridCol w:w="1276"/>
              <w:gridCol w:w="1559"/>
              <w:gridCol w:w="2852"/>
            </w:tblGrid>
            <w:tr w:rsidR="00AF40BA" w:rsidRPr="00E47105" w:rsidTr="00011226">
              <w:trPr>
                <w:trHeight w:val="533"/>
              </w:trPr>
              <w:tc>
                <w:tcPr>
                  <w:tcW w:w="15026" w:type="dxa"/>
                  <w:gridSpan w:val="8"/>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27" w:after="0" w:line="264" w:lineRule="auto"/>
                    <w:ind w:left="111" w:right="68" w:firstLine="4"/>
                    <w:jc w:val="center"/>
                    <w:rPr>
                      <w:rFonts w:ascii="Times New Roman" w:hAnsi="Times New Roman"/>
                      <w:w w:val="105"/>
                      <w:sz w:val="18"/>
                      <w:szCs w:val="18"/>
                      <w:lang w:val="en-US" w:eastAsia="en-US"/>
                    </w:rPr>
                  </w:pPr>
                  <w:r w:rsidRPr="00011226">
                    <w:rPr>
                      <w:rFonts w:ascii="Times New Roman" w:hAnsi="Times New Roman"/>
                      <w:b/>
                      <w:sz w:val="18"/>
                      <w:szCs w:val="18"/>
                      <w:lang w:val="en-US" w:eastAsia="en-US"/>
                    </w:rPr>
                    <w:t>5. Основное мероприятие: «Юные дарования»</w:t>
                  </w:r>
                </w:p>
              </w:tc>
            </w:tr>
            <w:tr w:rsidR="00AF40BA" w:rsidRPr="00E47105" w:rsidTr="00011226">
              <w:trPr>
                <w:trHeight w:val="533"/>
              </w:trPr>
              <w:tc>
                <w:tcPr>
                  <w:tcW w:w="566"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5.1</w:t>
                  </w:r>
                </w:p>
              </w:tc>
              <w:tc>
                <w:tcPr>
                  <w:tcW w:w="3969" w:type="dxa"/>
                  <w:tcBorders>
                    <w:top w:val="single" w:sz="6" w:space="0" w:color="000000"/>
                    <w:left w:val="single" w:sz="6" w:space="0" w:color="000000"/>
                    <w:bottom w:val="single" w:sz="6" w:space="0" w:color="000000"/>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Присуждение стипендий  «Юные дарования» и премий преподавателям стипендиатов</w:t>
                  </w:r>
                </w:p>
              </w:tc>
              <w:tc>
                <w:tcPr>
                  <w:tcW w:w="1969" w:type="dxa"/>
                  <w:tcBorders>
                    <w:top w:val="single" w:sz="6" w:space="0" w:color="000000"/>
                    <w:left w:val="single" w:sz="2" w:space="0" w:color="000000"/>
                    <w:bottom w:val="single" w:sz="6" w:space="0" w:color="000000"/>
                    <w:right w:val="single" w:sz="6"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p>
                <w:p w:rsidR="00AF40BA" w:rsidRPr="00011226" w:rsidRDefault="00AF40BA" w:rsidP="00011226">
                  <w:pPr>
                    <w:widowControl w:val="0"/>
                    <w:autoSpaceDE w:val="0"/>
                    <w:autoSpaceDN w:val="0"/>
                    <w:snapToGrid w:val="0"/>
                    <w:spacing w:after="0" w:line="240" w:lineRule="auto"/>
                    <w:jc w:val="center"/>
                    <w:rPr>
                      <w:rFonts w:ascii="Times New Roman" w:hAnsi="Times New Roman"/>
                      <w:b/>
                      <w:sz w:val="18"/>
                      <w:szCs w:val="18"/>
                      <w:lang w:val="en-US"/>
                    </w:rPr>
                  </w:pPr>
                  <w:r w:rsidRPr="00011226">
                    <w:rPr>
                      <w:rFonts w:ascii="Times New Roman" w:hAnsi="Times New Roman"/>
                      <w:sz w:val="18"/>
                      <w:szCs w:val="18"/>
                      <w:lang w:val="en-US"/>
                    </w:rPr>
                    <w:t>Глядянская  ДМШ</w:t>
                  </w:r>
                </w:p>
              </w:tc>
              <w:tc>
                <w:tcPr>
                  <w:tcW w:w="1560"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15.0</w:t>
                  </w:r>
                </w:p>
              </w:tc>
              <w:tc>
                <w:tcPr>
                  <w:tcW w:w="1275"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1276"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1559"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2852"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011226">
                    <w:rPr>
                      <w:rFonts w:ascii="Times New Roman" w:hAnsi="Times New Roman"/>
                      <w:w w:val="105"/>
                      <w:sz w:val="18"/>
                      <w:szCs w:val="18"/>
                      <w:lang w:val="en-US" w:eastAsia="en-US"/>
                    </w:rPr>
                    <w:t>Повышение исполнительского уровня</w:t>
                  </w:r>
                </w:p>
              </w:tc>
            </w:tr>
            <w:tr w:rsidR="00AF40BA" w:rsidRPr="00E47105" w:rsidTr="00011226">
              <w:trPr>
                <w:trHeight w:val="533"/>
              </w:trPr>
              <w:tc>
                <w:tcPr>
                  <w:tcW w:w="566"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5.2</w:t>
                  </w:r>
                </w:p>
              </w:tc>
              <w:tc>
                <w:tcPr>
                  <w:tcW w:w="3969" w:type="dxa"/>
                  <w:tcBorders>
                    <w:top w:val="single" w:sz="6" w:space="0" w:color="000000"/>
                    <w:left w:val="single" w:sz="6" w:space="0" w:color="000000"/>
                    <w:bottom w:val="single" w:sz="6" w:space="0" w:color="000000"/>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r w:rsidRPr="00011226">
                    <w:rPr>
                      <w:rFonts w:ascii="Times New Roman" w:hAnsi="Times New Roman"/>
                      <w:sz w:val="18"/>
                      <w:szCs w:val="18"/>
                      <w:lang w:eastAsia="en-US"/>
                    </w:rPr>
                    <w:t>Проведение награждений стипендиатов и лауреатов региональных, областных, районных и межмуниципальных  конкурсов и фестивалей</w:t>
                  </w:r>
                </w:p>
              </w:tc>
              <w:tc>
                <w:tcPr>
                  <w:tcW w:w="1969" w:type="dxa"/>
                  <w:tcBorders>
                    <w:top w:val="single" w:sz="6" w:space="0" w:color="000000"/>
                    <w:left w:val="single" w:sz="2" w:space="0" w:color="000000"/>
                    <w:bottom w:val="single" w:sz="6" w:space="0" w:color="000000"/>
                    <w:right w:val="single" w:sz="6"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b/>
                      <w:sz w:val="18"/>
                      <w:szCs w:val="18"/>
                      <w:lang w:val="en-US"/>
                    </w:rPr>
                  </w:pPr>
                  <w:r w:rsidRPr="00011226">
                    <w:rPr>
                      <w:rFonts w:ascii="Times New Roman" w:hAnsi="Times New Roman"/>
                      <w:sz w:val="18"/>
                      <w:szCs w:val="18"/>
                      <w:lang w:val="en-US"/>
                    </w:rPr>
                    <w:t>Глядянская  ДМШ</w:t>
                  </w:r>
                </w:p>
              </w:tc>
              <w:tc>
                <w:tcPr>
                  <w:tcW w:w="1560"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6.0</w:t>
                  </w:r>
                </w:p>
              </w:tc>
              <w:tc>
                <w:tcPr>
                  <w:tcW w:w="1275"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1276"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1559"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tc>
              <w:tc>
                <w:tcPr>
                  <w:tcW w:w="2852"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Пропаганда </w:t>
                  </w:r>
                </w:p>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художественного </w:t>
                  </w:r>
                </w:p>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образования, создание </w:t>
                  </w:r>
                </w:p>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положительного   </w:t>
                  </w:r>
                </w:p>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11226">
                    <w:rPr>
                      <w:rFonts w:ascii="Times New Roman" w:hAnsi="Times New Roman"/>
                      <w:w w:val="105"/>
                      <w:sz w:val="18"/>
                      <w:szCs w:val="18"/>
                      <w:lang w:eastAsia="en-US"/>
                    </w:rPr>
                    <w:t>имиджа  ДМШ</w:t>
                  </w:r>
                </w:p>
              </w:tc>
            </w:tr>
            <w:tr w:rsidR="00AF40BA" w:rsidRPr="00E47105" w:rsidTr="00011226">
              <w:trPr>
                <w:trHeight w:val="533"/>
              </w:trPr>
              <w:tc>
                <w:tcPr>
                  <w:tcW w:w="566"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eastAsia="en-US"/>
                    </w:rPr>
                  </w:pPr>
                </w:p>
              </w:tc>
              <w:tc>
                <w:tcPr>
                  <w:tcW w:w="3969" w:type="dxa"/>
                  <w:tcBorders>
                    <w:top w:val="single" w:sz="6" w:space="0" w:color="000000"/>
                    <w:left w:val="single" w:sz="6" w:space="0" w:color="000000"/>
                    <w:bottom w:val="single" w:sz="6" w:space="0" w:color="000000"/>
                    <w:right w:val="single" w:sz="2" w:space="0" w:color="000000"/>
                  </w:tcBorders>
                </w:tcPr>
                <w:p w:rsidR="00AF40BA" w:rsidRPr="00011226" w:rsidRDefault="00AF40BA" w:rsidP="00011226">
                  <w:pPr>
                    <w:widowControl w:val="0"/>
                    <w:autoSpaceDE w:val="0"/>
                    <w:autoSpaceDN w:val="0"/>
                    <w:spacing w:before="8" w:after="0" w:line="252" w:lineRule="auto"/>
                    <w:ind w:left="34" w:right="94" w:hanging="34"/>
                    <w:rPr>
                      <w:rFonts w:ascii="Times New Roman" w:hAnsi="Times New Roman"/>
                      <w:sz w:val="18"/>
                      <w:szCs w:val="18"/>
                      <w:lang w:eastAsia="en-US"/>
                    </w:rPr>
                  </w:pPr>
                </w:p>
              </w:tc>
              <w:tc>
                <w:tcPr>
                  <w:tcW w:w="1969" w:type="dxa"/>
                  <w:tcBorders>
                    <w:top w:val="single" w:sz="6" w:space="0" w:color="000000"/>
                    <w:left w:val="single" w:sz="2" w:space="0" w:color="000000"/>
                    <w:bottom w:val="single" w:sz="6" w:space="0" w:color="000000"/>
                    <w:right w:val="single" w:sz="6"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Итого</w:t>
                  </w:r>
                  <w:r w:rsidRPr="00011226">
                    <w:rPr>
                      <w:rFonts w:ascii="Times New Roman" w:hAnsi="Times New Roman"/>
                      <w:b/>
                      <w:w w:val="105"/>
                      <w:sz w:val="18"/>
                      <w:szCs w:val="18"/>
                      <w:lang w:val="en-US"/>
                    </w:rPr>
                    <w:t>:</w:t>
                  </w:r>
                </w:p>
              </w:tc>
              <w:tc>
                <w:tcPr>
                  <w:tcW w:w="1560"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011226">
                    <w:rPr>
                      <w:rFonts w:ascii="Times New Roman" w:hAnsi="Times New Roman"/>
                      <w:b/>
                      <w:sz w:val="18"/>
                      <w:szCs w:val="18"/>
                      <w:lang w:val="en-US" w:eastAsia="en-US"/>
                    </w:rPr>
                    <w:t>21.0</w:t>
                  </w:r>
                </w:p>
              </w:tc>
              <w:tc>
                <w:tcPr>
                  <w:tcW w:w="1275"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7.0</w:t>
                  </w:r>
                </w:p>
              </w:tc>
              <w:tc>
                <w:tcPr>
                  <w:tcW w:w="1276"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7.0</w:t>
                  </w:r>
                </w:p>
              </w:tc>
              <w:tc>
                <w:tcPr>
                  <w:tcW w:w="1559"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7.0</w:t>
                  </w:r>
                </w:p>
              </w:tc>
              <w:tc>
                <w:tcPr>
                  <w:tcW w:w="2852" w:type="dxa"/>
                  <w:tcBorders>
                    <w:top w:val="single" w:sz="6" w:space="0" w:color="000000"/>
                    <w:left w:val="single" w:sz="6" w:space="0" w:color="000000"/>
                    <w:bottom w:val="single" w:sz="6" w:space="0" w:color="000000"/>
                    <w:right w:val="single" w:sz="6" w:space="0" w:color="000000"/>
                  </w:tcBorders>
                </w:tcPr>
                <w:p w:rsidR="00AF40BA" w:rsidRPr="00011226" w:rsidRDefault="00AF40BA" w:rsidP="00011226">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bl>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p>
        </w:tc>
      </w:tr>
      <w:tr w:rsidR="00AF40BA" w:rsidRPr="00E47105" w:rsidTr="00011226">
        <w:tc>
          <w:tcPr>
            <w:tcW w:w="15025" w:type="dxa"/>
            <w:gridSpan w:val="11"/>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6. Основное мероприятие: «Кадровое обеспечение»</w:t>
            </w:r>
          </w:p>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6.1</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 xml:space="preserve"> Участие в областных семинарах, совещаниях, курсах повышения квалификации руководителей и работников отрасли</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 xml:space="preserve">Отдел культуры, </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Притобольная ЦБ,</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 xml:space="preserve">Глядянский РДК, </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 xml:space="preserve">Глядянская ДМШ </w:t>
            </w:r>
          </w:p>
        </w:tc>
        <w:tc>
          <w:tcPr>
            <w:tcW w:w="1560" w:type="dxa"/>
          </w:tcPr>
          <w:p w:rsidR="00AF40BA" w:rsidRPr="00011226" w:rsidRDefault="00AF40BA" w:rsidP="00011226">
            <w:pPr>
              <w:widowControl w:val="0"/>
              <w:tabs>
                <w:tab w:val="left" w:pos="525"/>
                <w:tab w:val="center" w:pos="830"/>
              </w:tabs>
              <w:autoSpaceDE w:val="0"/>
              <w:autoSpaceDN w:val="0"/>
              <w:spacing w:before="1" w:after="0" w:line="254" w:lineRule="auto"/>
              <w:ind w:left="114" w:firstLine="2"/>
              <w:rPr>
                <w:rFonts w:ascii="Times New Roman" w:hAnsi="Times New Roman"/>
                <w:sz w:val="18"/>
                <w:szCs w:val="18"/>
                <w:lang w:val="en-US" w:eastAsia="en-US"/>
              </w:rPr>
            </w:pPr>
            <w:r w:rsidRPr="00011226">
              <w:rPr>
                <w:rFonts w:ascii="Times New Roman" w:hAnsi="Times New Roman"/>
                <w:sz w:val="18"/>
                <w:szCs w:val="18"/>
                <w:lang w:val="en-US" w:eastAsia="en-US"/>
              </w:rPr>
              <w:tab/>
              <w:t xml:space="preserve">  5.0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8.0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7.0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13.0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6.0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1.5</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5.0</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1.5</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lang w:val="en-US"/>
              </w:rPr>
            </w:pPr>
            <w:r w:rsidRPr="00011226">
              <w:rPr>
                <w:rFonts w:ascii="Times New Roman" w:hAnsi="Times New Roman"/>
                <w:w w:val="105"/>
                <w:sz w:val="18"/>
                <w:szCs w:val="18"/>
                <w:lang w:val="en-US"/>
              </w:rPr>
              <w:t>Повышение</w:t>
            </w:r>
          </w:p>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r w:rsidRPr="00011226">
              <w:rPr>
                <w:rFonts w:ascii="Times New Roman" w:hAnsi="Times New Roman"/>
                <w:w w:val="105"/>
                <w:sz w:val="18"/>
                <w:szCs w:val="18"/>
                <w:lang w:val="en-US"/>
              </w:rPr>
              <w:t>квалификации кадров</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6.2</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Проведение аттестации работников культуры по охране труда и технике безопасности, пожарной безопасности</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Отдел культуры,</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Притобольная ЦБ,</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 xml:space="preserve">Глядянский РДК, </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 xml:space="preserve">Глядянская ДМШ </w:t>
            </w:r>
          </w:p>
        </w:tc>
        <w:tc>
          <w:tcPr>
            <w:tcW w:w="1560" w:type="dxa"/>
          </w:tcPr>
          <w:p w:rsidR="00AF40BA" w:rsidRPr="00011226" w:rsidRDefault="00AF40BA" w:rsidP="00011226">
            <w:pPr>
              <w:widowControl w:val="0"/>
              <w:tabs>
                <w:tab w:val="left" w:pos="436"/>
                <w:tab w:val="center" w:pos="830"/>
              </w:tabs>
              <w:autoSpaceDE w:val="0"/>
              <w:autoSpaceDN w:val="0"/>
              <w:spacing w:before="1" w:after="0" w:line="254" w:lineRule="auto"/>
              <w:ind w:left="114" w:firstLine="2"/>
              <w:rPr>
                <w:rFonts w:ascii="Times New Roman" w:hAnsi="Times New Roman"/>
                <w:sz w:val="18"/>
                <w:szCs w:val="18"/>
                <w:lang w:val="en-US" w:eastAsia="en-US"/>
              </w:rPr>
            </w:pPr>
            <w:r w:rsidRPr="00011226">
              <w:rPr>
                <w:rFonts w:ascii="Times New Roman" w:hAnsi="Times New Roman"/>
                <w:sz w:val="18"/>
                <w:szCs w:val="18"/>
                <w:lang w:val="en-US" w:eastAsia="en-US"/>
              </w:rPr>
              <w:tab/>
              <w:t xml:space="preserve">   6.0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eastAsia="en-US"/>
              </w:rPr>
            </w:pP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6.0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r w:rsidRPr="00011226">
              <w:rPr>
                <w:rFonts w:ascii="Times New Roman" w:hAnsi="Times New Roman"/>
                <w:w w:val="105"/>
                <w:sz w:val="18"/>
                <w:szCs w:val="18"/>
                <w:lang w:val="en-US"/>
              </w:rPr>
              <w:t>Улучшение</w:t>
            </w:r>
            <w:r w:rsidRPr="00011226">
              <w:rPr>
                <w:rFonts w:ascii="Times New Roman" w:hAnsi="Times New Roman"/>
                <w:w w:val="105"/>
                <w:sz w:val="18"/>
                <w:szCs w:val="18"/>
                <w:lang w:val="en-US"/>
              </w:rPr>
              <w:tab/>
            </w:r>
            <w:r w:rsidRPr="00011226">
              <w:rPr>
                <w:rFonts w:ascii="Times New Roman" w:hAnsi="Times New Roman"/>
                <w:sz w:val="18"/>
                <w:szCs w:val="18"/>
                <w:lang w:val="en-US"/>
              </w:rPr>
              <w:t xml:space="preserve">условий </w:t>
            </w:r>
          </w:p>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r w:rsidRPr="00011226">
              <w:rPr>
                <w:rFonts w:ascii="Times New Roman" w:hAnsi="Times New Roman"/>
                <w:w w:val="105"/>
                <w:sz w:val="18"/>
                <w:szCs w:val="18"/>
                <w:lang w:val="en-US"/>
              </w:rPr>
              <w:t>труда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6.3</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 xml:space="preserve"> Оказание адресной материальной помощи ветеранам творческих профессий, работникам отрасли и ветеранам труда, проведение «Дня пожилых людей», профессиональных праздников отрасли</w:t>
            </w:r>
          </w:p>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Отдел культуры</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3.0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1.0</w:t>
            </w:r>
          </w:p>
        </w:tc>
        <w:tc>
          <w:tcPr>
            <w:tcW w:w="2835" w:type="dxa"/>
            <w:gridSpan w:val="2"/>
          </w:tcPr>
          <w:p w:rsidR="00AF40BA" w:rsidRPr="00011226" w:rsidRDefault="00AF40BA" w:rsidP="00011226">
            <w:pPr>
              <w:widowControl w:val="0"/>
              <w:tabs>
                <w:tab w:val="left" w:pos="1457"/>
              </w:tabs>
              <w:autoSpaceDE w:val="0"/>
              <w:autoSpaceDN w:val="0"/>
              <w:spacing w:before="12" w:after="0" w:line="252" w:lineRule="auto"/>
              <w:ind w:left="110" w:right="94" w:hanging="1"/>
              <w:rPr>
                <w:rFonts w:ascii="Times New Roman" w:hAnsi="Times New Roman"/>
                <w:sz w:val="18"/>
                <w:szCs w:val="18"/>
                <w:lang w:eastAsia="en-US"/>
              </w:rPr>
            </w:pPr>
            <w:r w:rsidRPr="00011226">
              <w:rPr>
                <w:rFonts w:ascii="Times New Roman" w:hAnsi="Times New Roman"/>
                <w:sz w:val="18"/>
                <w:szCs w:val="18"/>
                <w:lang w:eastAsia="en-US"/>
              </w:rPr>
              <w:t xml:space="preserve">Пропаганда профессии </w:t>
            </w:r>
            <w:r w:rsidRPr="00011226">
              <w:rPr>
                <w:rFonts w:ascii="Times New Roman" w:hAnsi="Times New Roman"/>
                <w:w w:val="105"/>
                <w:sz w:val="18"/>
                <w:szCs w:val="18"/>
                <w:lang w:eastAsia="en-US"/>
              </w:rPr>
              <w:t>культработника, чествование</w:t>
            </w:r>
            <w:r w:rsidRPr="00011226">
              <w:rPr>
                <w:rFonts w:ascii="Times New Roman" w:hAnsi="Times New Roman"/>
                <w:w w:val="105"/>
                <w:sz w:val="18"/>
                <w:szCs w:val="18"/>
                <w:lang w:eastAsia="en-US"/>
              </w:rPr>
              <w:tab/>
              <w:t>лучших работников культуры, привлечение</w:t>
            </w:r>
          </w:p>
          <w:p w:rsidR="00AF40BA" w:rsidRPr="00011226" w:rsidRDefault="00AF40BA" w:rsidP="00011226">
            <w:pPr>
              <w:widowControl w:val="0"/>
              <w:tabs>
                <w:tab w:val="left" w:pos="2835"/>
              </w:tabs>
              <w:autoSpaceDE w:val="0"/>
              <w:autoSpaceDN w:val="0"/>
              <w:spacing w:before="2" w:after="0" w:line="240" w:lineRule="auto"/>
              <w:ind w:left="113"/>
              <w:rPr>
                <w:rFonts w:ascii="Times New Roman" w:hAnsi="Times New Roman"/>
                <w:sz w:val="18"/>
                <w:szCs w:val="18"/>
                <w:lang w:eastAsia="en-US"/>
              </w:rPr>
            </w:pPr>
            <w:r w:rsidRPr="00011226">
              <w:rPr>
                <w:rFonts w:ascii="Times New Roman" w:hAnsi="Times New Roman"/>
                <w:sz w:val="18"/>
                <w:szCs w:val="18"/>
                <w:lang w:eastAsia="en-US"/>
              </w:rPr>
              <w:t xml:space="preserve">Внимания к </w:t>
            </w:r>
            <w:r w:rsidRPr="00011226">
              <w:rPr>
                <w:rFonts w:ascii="Times New Roman" w:hAnsi="Times New Roman"/>
                <w:w w:val="105"/>
                <w:sz w:val="18"/>
                <w:szCs w:val="18"/>
                <w:lang w:eastAsia="en-US"/>
              </w:rPr>
              <w:t>проблемам ветеранов отрасли</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6.4</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Участие в конкурсе "Конкурс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Отдел культуры, Притобольная ЦБ, Глядянский РДК</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110.0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110.0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lang w:val="en-US"/>
              </w:rPr>
            </w:pPr>
            <w:r w:rsidRPr="00011226">
              <w:rPr>
                <w:rFonts w:ascii="Times New Roman" w:hAnsi="Times New Roman"/>
                <w:w w:val="105"/>
                <w:sz w:val="18"/>
                <w:szCs w:val="18"/>
                <w:lang w:val="en-US"/>
              </w:rPr>
              <w:t xml:space="preserve">Повышение квалификации     </w:t>
            </w:r>
          </w:p>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r w:rsidRPr="00011226">
              <w:rPr>
                <w:rFonts w:ascii="Times New Roman" w:hAnsi="Times New Roman"/>
                <w:w w:val="105"/>
                <w:sz w:val="18"/>
                <w:szCs w:val="18"/>
                <w:lang w:val="en-US"/>
              </w:rPr>
              <w:t>кадров</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6.5</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Проведение семинаров, совещаний работников отрасли</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 xml:space="preserve">Отдел культуры </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lang w:val="en-US"/>
              </w:rPr>
            </w:pPr>
            <w:r w:rsidRPr="00011226">
              <w:rPr>
                <w:rFonts w:ascii="Times New Roman" w:hAnsi="Times New Roman"/>
                <w:w w:val="105"/>
                <w:sz w:val="18"/>
                <w:szCs w:val="18"/>
                <w:lang w:val="en-US"/>
              </w:rPr>
              <w:t>Повышение</w:t>
            </w:r>
          </w:p>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r w:rsidRPr="00011226">
              <w:rPr>
                <w:rFonts w:ascii="Times New Roman" w:hAnsi="Times New Roman"/>
                <w:w w:val="105"/>
                <w:sz w:val="18"/>
                <w:szCs w:val="18"/>
                <w:lang w:val="en-US"/>
              </w:rPr>
              <w:t>квалификации кадров</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r w:rsidRPr="00011226">
              <w:rPr>
                <w:rFonts w:ascii="Times New Roman" w:hAnsi="Times New Roman"/>
                <w:w w:val="110"/>
                <w:sz w:val="18"/>
                <w:szCs w:val="18"/>
                <w:lang w:val="en-US" w:eastAsia="en-US"/>
              </w:rPr>
              <w:t>6.6</w:t>
            </w: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rPr>
            </w:pPr>
            <w:r w:rsidRPr="00011226">
              <w:rPr>
                <w:rFonts w:ascii="Times New Roman" w:hAnsi="Times New Roman"/>
                <w:sz w:val="18"/>
                <w:szCs w:val="18"/>
              </w:rPr>
              <w:t xml:space="preserve"> П</w:t>
            </w:r>
            <w:r w:rsidRPr="00011226">
              <w:rPr>
                <w:rFonts w:ascii="Times New Roman" w:hAnsi="Times New Roman"/>
                <w:w w:val="105"/>
                <w:sz w:val="18"/>
                <w:szCs w:val="18"/>
              </w:rPr>
              <w:t>роведения специальной оценки условий труда (рабочих мест), медицинских осмотров и т.п.</w:t>
            </w: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Отдел культуры</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Притолбольная ЦБ</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rPr>
            </w:pPr>
            <w:r w:rsidRPr="00011226">
              <w:rPr>
                <w:rFonts w:ascii="Times New Roman" w:hAnsi="Times New Roman"/>
                <w:sz w:val="18"/>
                <w:szCs w:val="18"/>
              </w:rPr>
              <w:t>Глядянский РДК,</w:t>
            </w:r>
          </w:p>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Глядянская ДМШ</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24.0</w:t>
            </w:r>
          </w:p>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11.0</w:t>
            </w:r>
          </w:p>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15.0</w:t>
            </w:r>
          </w:p>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011226">
              <w:rPr>
                <w:rFonts w:ascii="Times New Roman" w:hAnsi="Times New Roman"/>
                <w:sz w:val="18"/>
                <w:szCs w:val="18"/>
                <w:lang w:val="en-US" w:eastAsia="en-US"/>
              </w:rPr>
              <w:t>72.0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21.0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w:t>
            </w: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rPr>
                <w:rFonts w:ascii="Times New Roman" w:hAnsi="Times New Roman"/>
                <w:sz w:val="18"/>
                <w:szCs w:val="18"/>
                <w:lang w:val="en-US"/>
              </w:rPr>
            </w:pP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21.0</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24.0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11.0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 xml:space="preserve"> 15.0</w:t>
            </w:r>
          </w:p>
          <w:p w:rsidR="00AF40BA" w:rsidRPr="00011226" w:rsidRDefault="00AF40BA" w:rsidP="00011226">
            <w:pPr>
              <w:widowControl w:val="0"/>
              <w:autoSpaceDE w:val="0"/>
              <w:autoSpaceDN w:val="0"/>
              <w:spacing w:after="0" w:line="240" w:lineRule="auto"/>
              <w:jc w:val="center"/>
              <w:rPr>
                <w:rFonts w:ascii="Times New Roman" w:hAnsi="Times New Roman"/>
                <w:sz w:val="18"/>
                <w:szCs w:val="18"/>
                <w:lang w:val="en-US"/>
              </w:rPr>
            </w:pPr>
            <w:r w:rsidRPr="00011226">
              <w:rPr>
                <w:rFonts w:ascii="Times New Roman" w:hAnsi="Times New Roman"/>
                <w:sz w:val="18"/>
                <w:szCs w:val="18"/>
                <w:lang w:val="en-US"/>
              </w:rPr>
              <w:t>30.0</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Улучшение условий </w:t>
            </w:r>
          </w:p>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труда работников </w:t>
            </w:r>
          </w:p>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rPr>
            </w:pPr>
            <w:r w:rsidRPr="00011226">
              <w:rPr>
                <w:rFonts w:ascii="Times New Roman" w:hAnsi="Times New Roman"/>
                <w:w w:val="105"/>
                <w:sz w:val="18"/>
                <w:szCs w:val="18"/>
              </w:rPr>
              <w:t xml:space="preserve">учреждений культуры </w:t>
            </w:r>
          </w:p>
          <w:p w:rsidR="00AF40BA" w:rsidRPr="00011226" w:rsidRDefault="00AF40BA" w:rsidP="00011226">
            <w:pPr>
              <w:widowControl w:val="0"/>
              <w:autoSpaceDE w:val="0"/>
              <w:autoSpaceDN w:val="0"/>
              <w:spacing w:after="0" w:line="240" w:lineRule="auto"/>
              <w:ind w:firstLine="143"/>
              <w:rPr>
                <w:rFonts w:ascii="Times New Roman" w:hAnsi="Times New Roman"/>
                <w:sz w:val="18"/>
                <w:szCs w:val="18"/>
                <w:lang w:val="en-US"/>
              </w:rPr>
            </w:pPr>
            <w:r w:rsidRPr="00011226">
              <w:rPr>
                <w:rFonts w:ascii="Times New Roman" w:hAnsi="Times New Roman"/>
                <w:w w:val="105"/>
                <w:sz w:val="18"/>
                <w:szCs w:val="18"/>
                <w:lang w:val="en-US"/>
              </w:rPr>
              <w:t>и искусства</w:t>
            </w: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lang w:val="en-US"/>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sz w:val="18"/>
                <w:szCs w:val="18"/>
                <w:lang w:val="en-US"/>
              </w:rPr>
            </w:pPr>
            <w:r w:rsidRPr="00011226">
              <w:rPr>
                <w:rFonts w:ascii="Times New Roman" w:hAnsi="Times New Roman"/>
                <w:b/>
                <w:sz w:val="18"/>
                <w:szCs w:val="18"/>
                <w:lang w:val="en-US"/>
              </w:rPr>
              <w:t>Итого</w:t>
            </w:r>
            <w:r w:rsidRPr="00011226">
              <w:rPr>
                <w:rFonts w:ascii="Times New Roman" w:hAnsi="Times New Roman"/>
                <w:b/>
                <w:w w:val="105"/>
                <w:sz w:val="18"/>
                <w:szCs w:val="18"/>
                <w:lang w:val="en-US"/>
              </w:rPr>
              <w:t>:</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011226">
              <w:rPr>
                <w:rFonts w:ascii="Times New Roman" w:hAnsi="Times New Roman"/>
                <w:b/>
                <w:sz w:val="18"/>
                <w:szCs w:val="18"/>
                <w:lang w:val="en-US" w:eastAsia="en-US"/>
              </w:rPr>
              <w:t>283.0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150.0</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46.5</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86.5</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lang w:val="en-US"/>
              </w:rPr>
            </w:pPr>
          </w:p>
        </w:tc>
      </w:tr>
      <w:tr w:rsidR="00AF40BA" w:rsidRPr="00E47105" w:rsidTr="00011226">
        <w:tc>
          <w:tcPr>
            <w:tcW w:w="567" w:type="dxa"/>
          </w:tcPr>
          <w:p w:rsidR="00AF40BA" w:rsidRPr="00011226" w:rsidRDefault="00AF40BA" w:rsidP="00011226">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AF40BA" w:rsidRPr="00011226" w:rsidRDefault="00AF40BA" w:rsidP="00011226">
            <w:pPr>
              <w:widowControl w:val="0"/>
              <w:autoSpaceDE w:val="0"/>
              <w:autoSpaceDN w:val="0"/>
              <w:snapToGrid w:val="0"/>
              <w:spacing w:after="0" w:line="240" w:lineRule="auto"/>
              <w:rPr>
                <w:rFonts w:ascii="Times New Roman" w:hAnsi="Times New Roman"/>
                <w:sz w:val="18"/>
                <w:szCs w:val="18"/>
                <w:lang w:val="en-US"/>
              </w:rPr>
            </w:pPr>
          </w:p>
        </w:tc>
        <w:tc>
          <w:tcPr>
            <w:tcW w:w="2126" w:type="dxa"/>
            <w:tcBorders>
              <w:left w:val="single" w:sz="2" w:space="0" w:color="000000"/>
            </w:tcBorders>
          </w:tcPr>
          <w:p w:rsidR="00AF40BA" w:rsidRPr="00011226" w:rsidRDefault="00AF40BA" w:rsidP="00011226">
            <w:pPr>
              <w:widowControl w:val="0"/>
              <w:autoSpaceDE w:val="0"/>
              <w:autoSpaceDN w:val="0"/>
              <w:snapToGrid w:val="0"/>
              <w:spacing w:after="0" w:line="240" w:lineRule="auto"/>
              <w:jc w:val="center"/>
              <w:rPr>
                <w:rFonts w:ascii="Times New Roman" w:hAnsi="Times New Roman"/>
                <w:b/>
                <w:sz w:val="18"/>
                <w:szCs w:val="18"/>
                <w:lang w:val="en-US"/>
              </w:rPr>
            </w:pPr>
            <w:r w:rsidRPr="00011226">
              <w:rPr>
                <w:rFonts w:ascii="Times New Roman" w:hAnsi="Times New Roman"/>
                <w:b/>
                <w:w w:val="105"/>
                <w:sz w:val="18"/>
                <w:szCs w:val="18"/>
                <w:lang w:val="en-US"/>
              </w:rPr>
              <w:t>Всего по Программе:</w:t>
            </w:r>
          </w:p>
        </w:tc>
        <w:tc>
          <w:tcPr>
            <w:tcW w:w="1560" w:type="dxa"/>
          </w:tcPr>
          <w:p w:rsidR="00AF40BA" w:rsidRPr="00011226" w:rsidRDefault="00AF40BA" w:rsidP="00011226">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011226">
              <w:rPr>
                <w:rFonts w:ascii="Times New Roman" w:hAnsi="Times New Roman"/>
                <w:b/>
                <w:sz w:val="18"/>
                <w:szCs w:val="18"/>
                <w:lang w:val="en-US" w:eastAsia="en-US"/>
              </w:rPr>
              <w:t>84351.0</w:t>
            </w:r>
          </w:p>
        </w:tc>
        <w:tc>
          <w:tcPr>
            <w:tcW w:w="1275" w:type="dxa"/>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29362.5</w:t>
            </w:r>
          </w:p>
        </w:tc>
        <w:tc>
          <w:tcPr>
            <w:tcW w:w="1276"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27443.0</w:t>
            </w:r>
          </w:p>
        </w:tc>
        <w:tc>
          <w:tcPr>
            <w:tcW w:w="1559" w:type="dxa"/>
            <w:gridSpan w:val="2"/>
          </w:tcPr>
          <w:p w:rsidR="00AF40BA" w:rsidRPr="00011226" w:rsidRDefault="00AF40BA" w:rsidP="00011226">
            <w:pPr>
              <w:widowControl w:val="0"/>
              <w:autoSpaceDE w:val="0"/>
              <w:autoSpaceDN w:val="0"/>
              <w:spacing w:after="0" w:line="240" w:lineRule="auto"/>
              <w:jc w:val="center"/>
              <w:rPr>
                <w:rFonts w:ascii="Times New Roman" w:hAnsi="Times New Roman"/>
                <w:b/>
                <w:sz w:val="18"/>
                <w:szCs w:val="18"/>
                <w:lang w:val="en-US"/>
              </w:rPr>
            </w:pPr>
            <w:r w:rsidRPr="00011226">
              <w:rPr>
                <w:rFonts w:ascii="Times New Roman" w:hAnsi="Times New Roman"/>
                <w:b/>
                <w:sz w:val="18"/>
                <w:szCs w:val="18"/>
                <w:lang w:val="en-US"/>
              </w:rPr>
              <w:t>27545.5</w:t>
            </w:r>
          </w:p>
        </w:tc>
        <w:tc>
          <w:tcPr>
            <w:tcW w:w="2835" w:type="dxa"/>
            <w:gridSpan w:val="2"/>
          </w:tcPr>
          <w:p w:rsidR="00AF40BA" w:rsidRPr="00011226" w:rsidRDefault="00AF40BA" w:rsidP="00011226">
            <w:pPr>
              <w:widowControl w:val="0"/>
              <w:autoSpaceDE w:val="0"/>
              <w:autoSpaceDN w:val="0"/>
              <w:spacing w:after="0" w:line="240" w:lineRule="auto"/>
              <w:ind w:firstLine="143"/>
              <w:rPr>
                <w:rFonts w:ascii="Times New Roman" w:hAnsi="Times New Roman"/>
                <w:w w:val="105"/>
                <w:sz w:val="18"/>
                <w:szCs w:val="18"/>
                <w:lang w:val="en-US"/>
              </w:rPr>
            </w:pPr>
          </w:p>
        </w:tc>
      </w:tr>
    </w:tbl>
    <w:p w:rsidR="00AF40BA" w:rsidRPr="00E47105" w:rsidRDefault="00AF40BA" w:rsidP="00E47105">
      <w:pPr>
        <w:spacing w:after="0" w:line="240" w:lineRule="auto"/>
        <w:rPr>
          <w:rFonts w:ascii="Times New Roman" w:hAnsi="Times New Roman"/>
          <w:sz w:val="18"/>
          <w:szCs w:val="18"/>
        </w:rPr>
      </w:pPr>
    </w:p>
    <w:p w:rsidR="00AF40BA" w:rsidRDefault="00AF40BA" w:rsidP="00CC35C4">
      <w:pPr>
        <w:spacing w:after="0" w:line="240" w:lineRule="auto"/>
        <w:rPr>
          <w:rFonts w:ascii="Times New Roman" w:hAnsi="Times New Roman"/>
          <w:sz w:val="18"/>
          <w:szCs w:val="18"/>
        </w:rPr>
      </w:pPr>
    </w:p>
    <w:p w:rsidR="00AF40BA" w:rsidRDefault="00AF40BA" w:rsidP="00CC35C4">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AF40BA" w:rsidRPr="004E599A" w:rsidTr="005A6128">
        <w:trPr>
          <w:jc w:val="center"/>
        </w:trPr>
        <w:tc>
          <w:tcPr>
            <w:tcW w:w="1495" w:type="dxa"/>
            <w:tcBorders>
              <w:top w:val="single" w:sz="4" w:space="0" w:color="000000"/>
              <w:left w:val="single" w:sz="4" w:space="0" w:color="000000"/>
              <w:bottom w:val="single" w:sz="4" w:space="0" w:color="000000"/>
              <w:right w:val="nil"/>
            </w:tcBorders>
            <w:vAlign w:val="center"/>
          </w:tcPr>
          <w:p w:rsidR="00AF40BA" w:rsidRDefault="00AF40BA" w:rsidP="005A6128">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AF40BA" w:rsidRPr="004E599A" w:rsidRDefault="00AF40BA" w:rsidP="005A6128">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AF40BA" w:rsidRPr="004E599A" w:rsidRDefault="00AF40BA" w:rsidP="005A6128">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AF40BA" w:rsidRDefault="00AF40BA" w:rsidP="005A6128">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AF40BA" w:rsidRPr="004E599A" w:rsidRDefault="00AF40BA" w:rsidP="005A6128">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AF40BA" w:rsidRPr="004E599A" w:rsidRDefault="00AF40BA" w:rsidP="005A6128">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AF40BA" w:rsidRPr="004E599A" w:rsidRDefault="00AF40BA" w:rsidP="005A6128">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AF40BA" w:rsidRPr="004E599A" w:rsidRDefault="00AF40BA" w:rsidP="005A6128">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решения Притобольной районной Думы, Постановление Администрации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AF40BA" w:rsidRPr="004E599A" w:rsidRDefault="00AF40BA" w:rsidP="005A6128">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AF40BA" w:rsidRDefault="00AF40BA" w:rsidP="005A6128">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AF40BA" w:rsidRPr="004E599A" w:rsidRDefault="00AF40BA" w:rsidP="005A6128">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AF40BA" w:rsidRDefault="00AF40BA" w:rsidP="005A6128">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AF40BA" w:rsidRPr="004E599A" w:rsidRDefault="00AF40BA" w:rsidP="005A6128">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AF40BA" w:rsidRPr="004E599A" w:rsidRDefault="00AF40BA" w:rsidP="005A6128">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AF40BA" w:rsidRPr="00CC35C4" w:rsidRDefault="00AF40BA" w:rsidP="00CC35C4">
      <w:pPr>
        <w:spacing w:after="0" w:line="240" w:lineRule="auto"/>
        <w:rPr>
          <w:rFonts w:ascii="Times New Roman" w:hAnsi="Times New Roman"/>
          <w:sz w:val="18"/>
          <w:szCs w:val="18"/>
        </w:rPr>
      </w:pPr>
    </w:p>
    <w:sectPr w:rsidR="00AF40BA" w:rsidRPr="00CC35C4" w:rsidSect="00E4710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46"/>
    <w:multiLevelType w:val="hybridMultilevel"/>
    <w:tmpl w:val="86063742"/>
    <w:lvl w:ilvl="0" w:tplc="6302BF76">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A4165CE"/>
    <w:multiLevelType w:val="hybridMultilevel"/>
    <w:tmpl w:val="27B24B56"/>
    <w:lvl w:ilvl="0" w:tplc="0419000F">
      <w:start w:val="1"/>
      <w:numFmt w:val="decimal"/>
      <w:pStyle w:val="Heading1"/>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pStyle w:val="Heading5"/>
      <w:lvlText w:val="%5."/>
      <w:lvlJc w:val="left"/>
      <w:pPr>
        <w:tabs>
          <w:tab w:val="num" w:pos="5220"/>
        </w:tabs>
        <w:ind w:left="522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CD37833"/>
    <w:multiLevelType w:val="hybridMultilevel"/>
    <w:tmpl w:val="6F80EB50"/>
    <w:lvl w:ilvl="0" w:tplc="5A586F54">
      <w:start w:val="3"/>
      <w:numFmt w:val="decimal"/>
      <w:lvlText w:val="%1)"/>
      <w:lvlJc w:val="left"/>
      <w:pPr>
        <w:tabs>
          <w:tab w:val="num" w:pos="720"/>
        </w:tabs>
        <w:ind w:left="720" w:hanging="360"/>
      </w:pPr>
      <w:rPr>
        <w:rFonts w:cs="Times New Roman" w:hint="default"/>
        <w:w w:val="105"/>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E7E0B18"/>
    <w:multiLevelType w:val="hybridMultilevel"/>
    <w:tmpl w:val="AD52C5FA"/>
    <w:lvl w:ilvl="0" w:tplc="F61E6122">
      <w:start w:val="8"/>
      <w:numFmt w:val="decimal"/>
      <w:lvlText w:val="%1)"/>
      <w:lvlJc w:val="left"/>
      <w:pPr>
        <w:ind w:left="1168" w:hanging="360"/>
      </w:pPr>
      <w:rPr>
        <w:rFonts w:cs="Times New Roman"/>
        <w:w w:val="10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740FA6"/>
    <w:multiLevelType w:val="hybridMultilevel"/>
    <w:tmpl w:val="E5B03416"/>
    <w:lvl w:ilvl="0" w:tplc="C83E729A">
      <w:start w:val="3"/>
      <w:numFmt w:val="decimal"/>
      <w:lvlText w:val="%1)"/>
      <w:lvlJc w:val="left"/>
      <w:pPr>
        <w:ind w:left="1168" w:hanging="360"/>
      </w:pPr>
      <w:rPr>
        <w:rFonts w:cs="Times New Roman"/>
        <w:w w:val="10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5C4"/>
    <w:rsid w:val="00011226"/>
    <w:rsid w:val="0012080B"/>
    <w:rsid w:val="00154435"/>
    <w:rsid w:val="00187CFB"/>
    <w:rsid w:val="003516D0"/>
    <w:rsid w:val="003520BB"/>
    <w:rsid w:val="004E599A"/>
    <w:rsid w:val="005A6128"/>
    <w:rsid w:val="00644A6C"/>
    <w:rsid w:val="007476B3"/>
    <w:rsid w:val="008D216E"/>
    <w:rsid w:val="00A14FD7"/>
    <w:rsid w:val="00A35AD3"/>
    <w:rsid w:val="00AF40BA"/>
    <w:rsid w:val="00B021E0"/>
    <w:rsid w:val="00BA1B51"/>
    <w:rsid w:val="00CC35C4"/>
    <w:rsid w:val="00E471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C4"/>
    <w:pPr>
      <w:spacing w:after="200" w:line="276" w:lineRule="auto"/>
    </w:pPr>
  </w:style>
  <w:style w:type="paragraph" w:styleId="Heading1">
    <w:name w:val="heading 1"/>
    <w:basedOn w:val="Normal"/>
    <w:next w:val="BodyText"/>
    <w:link w:val="Heading1Char"/>
    <w:uiPriority w:val="99"/>
    <w:qFormat/>
    <w:rsid w:val="00E47105"/>
    <w:pPr>
      <w:keepNext/>
      <w:numPr>
        <w:numId w:val="2"/>
      </w:numPr>
      <w:suppressAutoHyphens/>
      <w:spacing w:before="280" w:after="119" w:line="240" w:lineRule="auto"/>
      <w:outlineLvl w:val="0"/>
    </w:pPr>
    <w:rPr>
      <w:rFonts w:ascii="Times New Roman" w:eastAsia="Times New Roman" w:hAnsi="Times New Roman"/>
      <w:b/>
      <w:bCs/>
      <w:kern w:val="2"/>
      <w:sz w:val="48"/>
      <w:szCs w:val="48"/>
      <w:lang w:eastAsia="ar-SA"/>
    </w:rPr>
  </w:style>
  <w:style w:type="paragraph" w:styleId="Heading5">
    <w:name w:val="heading 5"/>
    <w:basedOn w:val="Normal"/>
    <w:next w:val="BodyText"/>
    <w:link w:val="Heading5Char"/>
    <w:uiPriority w:val="99"/>
    <w:qFormat/>
    <w:rsid w:val="00E47105"/>
    <w:pPr>
      <w:keepNext/>
      <w:numPr>
        <w:ilvl w:val="4"/>
        <w:numId w:val="2"/>
      </w:numPr>
      <w:suppressAutoHyphens/>
      <w:spacing w:before="280" w:after="119" w:line="240" w:lineRule="auto"/>
      <w:outlineLvl w:val="4"/>
    </w:pPr>
    <w:rPr>
      <w:rFonts w:ascii="Times New Roman" w:eastAsia="Times New Roman" w:hAnsi="Times New Roman"/>
      <w:b/>
      <w:bCs/>
      <w:kern w:val="2"/>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105"/>
    <w:rPr>
      <w:rFonts w:ascii="Times New Roman" w:hAnsi="Times New Roman" w:cs="Times New Roman"/>
      <w:b/>
      <w:bCs/>
      <w:kern w:val="2"/>
      <w:sz w:val="48"/>
      <w:szCs w:val="48"/>
      <w:lang w:eastAsia="ar-SA" w:bidi="ar-SA"/>
    </w:rPr>
  </w:style>
  <w:style w:type="character" w:customStyle="1" w:styleId="Heading5Char">
    <w:name w:val="Heading 5 Char"/>
    <w:basedOn w:val="DefaultParagraphFont"/>
    <w:link w:val="Heading5"/>
    <w:uiPriority w:val="99"/>
    <w:locked/>
    <w:rsid w:val="00E47105"/>
    <w:rPr>
      <w:rFonts w:ascii="Times New Roman" w:hAnsi="Times New Roman" w:cs="Times New Roman"/>
      <w:b/>
      <w:bCs/>
      <w:kern w:val="2"/>
      <w:sz w:val="20"/>
      <w:szCs w:val="20"/>
      <w:lang w:eastAsia="ar-SA" w:bidi="ar-SA"/>
    </w:rPr>
  </w:style>
  <w:style w:type="table" w:styleId="TableGrid">
    <w:name w:val="Table Grid"/>
    <w:basedOn w:val="TableNormal"/>
    <w:uiPriority w:val="99"/>
    <w:rsid w:val="005A6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E471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4710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E47105"/>
    <w:rPr>
      <w:rFonts w:ascii="Times New Roman" w:hAnsi="Times New Roman" w:cs="Times New Roman"/>
      <w:sz w:val="24"/>
      <w:szCs w:val="24"/>
      <w:lang w:eastAsia="ru-RU"/>
    </w:rPr>
  </w:style>
  <w:style w:type="paragraph" w:styleId="NormalWeb">
    <w:name w:val="Normal (Web)"/>
    <w:basedOn w:val="Normal"/>
    <w:uiPriority w:val="99"/>
    <w:rsid w:val="00E47105"/>
    <w:pPr>
      <w:suppressAutoHyphens/>
      <w:spacing w:before="280" w:after="119" w:line="240" w:lineRule="auto"/>
    </w:pPr>
    <w:rPr>
      <w:rFonts w:ascii="Times New Roman" w:eastAsia="Times New Roman" w:hAnsi="Times New Roman"/>
      <w:kern w:val="2"/>
      <w:sz w:val="24"/>
      <w:szCs w:val="24"/>
      <w:lang w:eastAsia="ar-SA"/>
    </w:rPr>
  </w:style>
  <w:style w:type="paragraph" w:styleId="Header">
    <w:name w:val="header"/>
    <w:basedOn w:val="Normal"/>
    <w:link w:val="HeaderChar"/>
    <w:uiPriority w:val="99"/>
    <w:semiHidden/>
    <w:rsid w:val="00E47105"/>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locked/>
    <w:rsid w:val="00E47105"/>
    <w:rPr>
      <w:rFonts w:ascii="Times New Roman" w:hAnsi="Times New Roman" w:cs="Times New Roman"/>
      <w:sz w:val="24"/>
      <w:szCs w:val="24"/>
      <w:lang w:eastAsia="ru-RU"/>
    </w:rPr>
  </w:style>
  <w:style w:type="paragraph" w:styleId="Footer">
    <w:name w:val="footer"/>
    <w:basedOn w:val="Normal"/>
    <w:link w:val="FooterChar"/>
    <w:uiPriority w:val="99"/>
    <w:semiHidden/>
    <w:rsid w:val="00E47105"/>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semiHidden/>
    <w:locked/>
    <w:rsid w:val="00E4710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E4710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E47105"/>
    <w:rPr>
      <w:rFonts w:ascii="Tahoma" w:hAnsi="Tahoma" w:cs="Tahoma"/>
      <w:sz w:val="16"/>
      <w:szCs w:val="16"/>
      <w:lang w:eastAsia="ru-RU"/>
    </w:rPr>
  </w:style>
  <w:style w:type="paragraph" w:styleId="ListParagraph">
    <w:name w:val="List Paragraph"/>
    <w:basedOn w:val="Normal"/>
    <w:uiPriority w:val="99"/>
    <w:qFormat/>
    <w:rsid w:val="00E47105"/>
    <w:pPr>
      <w:widowControl w:val="0"/>
      <w:autoSpaceDE w:val="0"/>
      <w:autoSpaceDN w:val="0"/>
      <w:spacing w:after="0" w:line="240" w:lineRule="auto"/>
      <w:ind w:left="811" w:hanging="5"/>
    </w:pPr>
    <w:rPr>
      <w:rFonts w:ascii="Times New Roman" w:eastAsia="Times New Roman" w:hAnsi="Times New Roman"/>
      <w:lang w:val="en-US" w:eastAsia="en-US"/>
    </w:rPr>
  </w:style>
  <w:style w:type="paragraph" w:customStyle="1" w:styleId="10">
    <w:name w:val="Стиль1"/>
    <w:basedOn w:val="Normal"/>
    <w:uiPriority w:val="99"/>
    <w:rsid w:val="00E47105"/>
    <w:pPr>
      <w:spacing w:after="0"/>
      <w:jc w:val="both"/>
    </w:pPr>
    <w:rPr>
      <w:rFonts w:ascii="Times New Roman" w:eastAsia="Times New Roman" w:hAnsi="Times New Roman"/>
      <w:sz w:val="24"/>
      <w:szCs w:val="24"/>
    </w:rPr>
  </w:style>
  <w:style w:type="paragraph" w:customStyle="1" w:styleId="TableParagraph">
    <w:name w:val="Table Paragraph"/>
    <w:basedOn w:val="Normal"/>
    <w:uiPriority w:val="99"/>
    <w:rsid w:val="00E47105"/>
    <w:pPr>
      <w:widowControl w:val="0"/>
      <w:autoSpaceDE w:val="0"/>
      <w:autoSpaceDN w:val="0"/>
      <w:spacing w:after="0" w:line="240" w:lineRule="auto"/>
    </w:pPr>
    <w:rPr>
      <w:rFonts w:ascii="Times New Roman" w:eastAsia="Times New Roman" w:hAnsi="Times New Roman"/>
      <w:lang w:val="en-US" w:eastAsia="en-US"/>
    </w:rPr>
  </w:style>
  <w:style w:type="paragraph" w:customStyle="1" w:styleId="11">
    <w:name w:val="Заголовок 11"/>
    <w:basedOn w:val="Normal"/>
    <w:uiPriority w:val="99"/>
    <w:rsid w:val="00E47105"/>
    <w:pPr>
      <w:widowControl w:val="0"/>
      <w:autoSpaceDE w:val="0"/>
      <w:autoSpaceDN w:val="0"/>
      <w:spacing w:after="0" w:line="240" w:lineRule="auto"/>
      <w:ind w:left="2398"/>
      <w:outlineLvl w:val="1"/>
    </w:pPr>
    <w:rPr>
      <w:rFonts w:ascii="Times New Roman" w:eastAsia="Times New Roman" w:hAnsi="Times New Roman"/>
      <w:b/>
      <w:bCs/>
      <w:sz w:val="23"/>
      <w:szCs w:val="23"/>
      <w:lang w:val="en-US" w:eastAsia="en-US"/>
    </w:rPr>
  </w:style>
  <w:style w:type="table" w:customStyle="1" w:styleId="TableNormal1">
    <w:name w:val="Table Normal1"/>
    <w:uiPriority w:val="99"/>
    <w:semiHidden/>
    <w:rsid w:val="00E47105"/>
    <w:pPr>
      <w:widowControl w:val="0"/>
      <w:autoSpaceDE w:val="0"/>
      <w:autoSpaceDN w:val="0"/>
    </w:pPr>
    <w:rPr>
      <w:lang w:val="en-US" w:eastAsia="en-US"/>
    </w:rPr>
    <w:tblPr>
      <w:tblCellMar>
        <w:top w:w="0" w:type="dxa"/>
        <w:left w:w="0" w:type="dxa"/>
        <w:bottom w:w="0" w:type="dxa"/>
        <w:right w:w="0" w:type="dxa"/>
      </w:tblCellMar>
    </w:tblPr>
  </w:style>
  <w:style w:type="paragraph" w:styleId="NoSpacing">
    <w:name w:val="No Spacing"/>
    <w:uiPriority w:val="99"/>
    <w:qFormat/>
    <w:rsid w:val="00E47105"/>
    <w:rPr>
      <w:lang w:eastAsia="en-US"/>
    </w:rPr>
  </w:style>
  <w:style w:type="paragraph" w:styleId="BodyTextIndent2">
    <w:name w:val="Body Text Indent 2"/>
    <w:basedOn w:val="Normal"/>
    <w:link w:val="BodyTextIndent2Char"/>
    <w:uiPriority w:val="99"/>
    <w:semiHidden/>
    <w:rsid w:val="00E47105"/>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E47105"/>
    <w:rPr>
      <w:rFonts w:ascii="Times New Roman" w:hAnsi="Times New Roman" w:cs="Times New Roman"/>
      <w:sz w:val="24"/>
      <w:szCs w:val="24"/>
      <w:lang w:eastAsia="ru-RU"/>
    </w:rPr>
  </w:style>
  <w:style w:type="paragraph" w:customStyle="1" w:styleId="Default">
    <w:name w:val="Default"/>
    <w:uiPriority w:val="99"/>
    <w:rsid w:val="00E47105"/>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02425268">
      <w:marLeft w:val="0"/>
      <w:marRight w:val="0"/>
      <w:marTop w:val="0"/>
      <w:marBottom w:val="0"/>
      <w:divBdr>
        <w:top w:val="none" w:sz="0" w:space="0" w:color="auto"/>
        <w:left w:val="none" w:sz="0" w:space="0" w:color="auto"/>
        <w:bottom w:val="none" w:sz="0" w:space="0" w:color="auto"/>
        <w:right w:val="none" w:sz="0" w:space="0" w:color="auto"/>
      </w:divBdr>
    </w:div>
    <w:div w:id="1502425269">
      <w:marLeft w:val="0"/>
      <w:marRight w:val="0"/>
      <w:marTop w:val="0"/>
      <w:marBottom w:val="0"/>
      <w:divBdr>
        <w:top w:val="none" w:sz="0" w:space="0" w:color="auto"/>
        <w:left w:val="none" w:sz="0" w:space="0" w:color="auto"/>
        <w:bottom w:val="none" w:sz="0" w:space="0" w:color="auto"/>
        <w:right w:val="none" w:sz="0" w:space="0" w:color="auto"/>
      </w:divBdr>
    </w:div>
    <w:div w:id="150242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24</Pages>
  <Words>16706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8</cp:revision>
  <dcterms:created xsi:type="dcterms:W3CDTF">2021-09-09T06:29:00Z</dcterms:created>
  <dcterms:modified xsi:type="dcterms:W3CDTF">2021-10-20T05:20:00Z</dcterms:modified>
</cp:coreProperties>
</file>